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2CC18" w14:textId="57B4CB6C" w:rsidR="007D4383" w:rsidRDefault="007D4383" w:rsidP="007D4383">
      <w:pPr>
        <w:pStyle w:val="Corpo"/>
        <w:spacing w:line="360" w:lineRule="auto"/>
        <w:jc w:val="both"/>
        <w:rPr>
          <w:rFonts w:ascii="Times New Roman" w:hAnsi="Times New Roman" w:cs="Times New Roman"/>
          <w:sz w:val="26"/>
          <w:szCs w:val="26"/>
        </w:rPr>
      </w:pPr>
      <w:r>
        <w:rPr>
          <w:rFonts w:ascii="Times New Roman" w:hAnsi="Times New Roman" w:cs="Times New Roman"/>
          <w:sz w:val="26"/>
          <w:szCs w:val="26"/>
        </w:rPr>
        <w:t>Bonomi, C. &amp; Piccini, O</w:t>
      </w:r>
      <w:r>
        <w:rPr>
          <w:rFonts w:ascii="Times New Roman" w:hAnsi="Times New Roman" w:cs="Times New Roman"/>
          <w:sz w:val="26"/>
          <w:szCs w:val="26"/>
        </w:rPr>
        <w:t xml:space="preserve">. (2018). Editoriale. </w:t>
      </w:r>
      <w:r w:rsidRPr="008C6265">
        <w:rPr>
          <w:rFonts w:ascii="Times New Roman" w:hAnsi="Times New Roman" w:cs="Times New Roman"/>
          <w:i/>
          <w:sz w:val="26"/>
          <w:szCs w:val="26"/>
        </w:rPr>
        <w:t>The Wise Baby/Il Poppante Saggio</w:t>
      </w:r>
      <w:r>
        <w:rPr>
          <w:rFonts w:ascii="Times New Roman" w:hAnsi="Times New Roman" w:cs="Times New Roman"/>
          <w:sz w:val="26"/>
          <w:szCs w:val="26"/>
        </w:rPr>
        <w:t>, 1</w:t>
      </w:r>
      <w:r>
        <w:rPr>
          <w:rFonts w:ascii="Times New Roman" w:hAnsi="Times New Roman" w:cs="Times New Roman"/>
          <w:sz w:val="26"/>
          <w:szCs w:val="26"/>
        </w:rPr>
        <w:t>(2</w:t>
      </w:r>
      <w:r>
        <w:rPr>
          <w:rFonts w:ascii="Times New Roman" w:hAnsi="Times New Roman" w:cs="Times New Roman"/>
          <w:sz w:val="26"/>
          <w:szCs w:val="26"/>
        </w:rPr>
        <w:t>)</w:t>
      </w:r>
      <w:r>
        <w:rPr>
          <w:rFonts w:ascii="Times New Roman" w:hAnsi="Times New Roman" w:cs="Times New Roman"/>
          <w:sz w:val="26"/>
          <w:szCs w:val="26"/>
        </w:rPr>
        <w:t>: 145-149</w:t>
      </w:r>
      <w:bookmarkStart w:id="0" w:name="_GoBack"/>
      <w:bookmarkEnd w:id="0"/>
    </w:p>
    <w:p w14:paraId="2ACC5C95" w14:textId="77777777" w:rsidR="007D4383" w:rsidRDefault="007D4383" w:rsidP="007D4383">
      <w:pPr>
        <w:pStyle w:val="Corpo"/>
        <w:spacing w:line="360" w:lineRule="auto"/>
        <w:ind w:firstLine="567"/>
        <w:jc w:val="both"/>
        <w:rPr>
          <w:rFonts w:ascii="Times New Roman" w:hAnsi="Times New Roman" w:cs="Times New Roman"/>
          <w:sz w:val="26"/>
          <w:szCs w:val="26"/>
        </w:rPr>
      </w:pPr>
    </w:p>
    <w:p w14:paraId="7D088BE1" w14:textId="699547FE" w:rsidR="007D4383" w:rsidRPr="00FC30E8" w:rsidRDefault="007D4383" w:rsidP="007D4383">
      <w:pPr>
        <w:pStyle w:val="Corpo"/>
        <w:spacing w:line="360" w:lineRule="auto"/>
        <w:ind w:firstLine="567"/>
        <w:jc w:val="center"/>
        <w:rPr>
          <w:rFonts w:ascii="Times New Roman" w:hAnsi="Times New Roman" w:cs="Times New Roman"/>
          <w:sz w:val="26"/>
          <w:szCs w:val="26"/>
        </w:rPr>
      </w:pPr>
      <w:r w:rsidRPr="00317628">
        <w:rPr>
          <w:rFonts w:ascii="Times New Roman" w:hAnsi="Times New Roman" w:cs="Times New Roman"/>
          <w:sz w:val="26"/>
          <w:szCs w:val="26"/>
        </w:rPr>
        <w:t>THE W</w:t>
      </w:r>
      <w:r>
        <w:rPr>
          <w:rFonts w:ascii="Times New Roman" w:hAnsi="Times New Roman" w:cs="Times New Roman"/>
          <w:sz w:val="26"/>
          <w:szCs w:val="26"/>
        </w:rPr>
        <w:t>ISE BABY / IL POPPANTE SAGGIO, V</w:t>
      </w:r>
      <w:r w:rsidRPr="00317628">
        <w:rPr>
          <w:rFonts w:ascii="Times New Roman" w:hAnsi="Times New Roman" w:cs="Times New Roman"/>
          <w:sz w:val="26"/>
          <w:szCs w:val="26"/>
        </w:rPr>
        <w:t>ol</w:t>
      </w:r>
      <w:r>
        <w:rPr>
          <w:rFonts w:ascii="Times New Roman" w:hAnsi="Times New Roman" w:cs="Times New Roman"/>
          <w:sz w:val="26"/>
          <w:szCs w:val="26"/>
        </w:rPr>
        <w:t>ume</w:t>
      </w:r>
      <w:r w:rsidRPr="00317628">
        <w:rPr>
          <w:rFonts w:ascii="Times New Roman" w:hAnsi="Times New Roman" w:cs="Times New Roman"/>
          <w:sz w:val="26"/>
          <w:szCs w:val="26"/>
        </w:rPr>
        <w:t xml:space="preserve"> 1</w:t>
      </w:r>
      <w:r w:rsidRPr="00FC30E8">
        <w:rPr>
          <w:rFonts w:ascii="Times New Roman" w:hAnsi="Times New Roman" w:cs="Times New Roman"/>
          <w:sz w:val="26"/>
          <w:szCs w:val="26"/>
        </w:rPr>
        <w:t>(</w:t>
      </w:r>
      <w:r>
        <w:rPr>
          <w:rFonts w:ascii="Times New Roman" w:hAnsi="Times New Roman" w:cs="Times New Roman"/>
          <w:sz w:val="26"/>
          <w:szCs w:val="26"/>
        </w:rPr>
        <w:t>2</w:t>
      </w:r>
      <w:r w:rsidRPr="00FC30E8">
        <w:rPr>
          <w:rFonts w:ascii="Times New Roman" w:hAnsi="Times New Roman" w:cs="Times New Roman"/>
          <w:sz w:val="26"/>
          <w:szCs w:val="26"/>
        </w:rPr>
        <w:t xml:space="preserve">) </w:t>
      </w:r>
      <w:r w:rsidRPr="00FC30E8">
        <w:rPr>
          <w:rFonts w:ascii="Times New Roman" w:eastAsia="Times New Roman" w:hAnsi="Times New Roman" w:cs="Times New Roman"/>
          <w:sz w:val="26"/>
          <w:szCs w:val="26"/>
          <w:bdr w:val="none" w:sz="0" w:space="0" w:color="auto"/>
        </w:rPr>
        <w:t>2018</w:t>
      </w:r>
    </w:p>
    <w:p w14:paraId="4EFFF8AC" w14:textId="77777777" w:rsidR="00B9347D" w:rsidRPr="00E8464B" w:rsidRDefault="00B9347D" w:rsidP="00640318">
      <w:pPr>
        <w:spacing w:after="0" w:line="480" w:lineRule="auto"/>
        <w:rPr>
          <w:rFonts w:ascii="Times New Roman" w:hAnsi="Times New Roman" w:cs="Times New Roman"/>
          <w:b/>
          <w:sz w:val="24"/>
          <w:szCs w:val="24"/>
        </w:rPr>
      </w:pPr>
    </w:p>
    <w:p w14:paraId="084C93A5" w14:textId="25F94581" w:rsidR="00AC0FC5" w:rsidRPr="00E8464B" w:rsidRDefault="00B9347D" w:rsidP="007D4383">
      <w:pPr>
        <w:spacing w:after="0" w:line="480" w:lineRule="auto"/>
        <w:jc w:val="center"/>
        <w:rPr>
          <w:rFonts w:ascii="Times New Roman" w:hAnsi="Times New Roman" w:cs="Times New Roman"/>
          <w:b/>
          <w:sz w:val="24"/>
          <w:szCs w:val="24"/>
        </w:rPr>
      </w:pPr>
      <w:r w:rsidRPr="00E8464B">
        <w:rPr>
          <w:rFonts w:ascii="Times New Roman" w:hAnsi="Times New Roman" w:cs="Times New Roman"/>
          <w:b/>
          <w:sz w:val="24"/>
          <w:szCs w:val="24"/>
        </w:rPr>
        <w:t>AL DI LÀ DELLA NARRAZIONE:</w:t>
      </w:r>
      <w:r w:rsidR="007D4383">
        <w:rPr>
          <w:rFonts w:ascii="Times New Roman" w:hAnsi="Times New Roman" w:cs="Times New Roman"/>
          <w:b/>
          <w:sz w:val="24"/>
          <w:szCs w:val="24"/>
        </w:rPr>
        <w:t xml:space="preserve"> </w:t>
      </w:r>
      <w:r w:rsidR="00AC0FC5" w:rsidRPr="00E8464B">
        <w:rPr>
          <w:rFonts w:ascii="Times New Roman" w:hAnsi="Times New Roman" w:cs="Times New Roman"/>
          <w:b/>
          <w:sz w:val="24"/>
          <w:szCs w:val="24"/>
        </w:rPr>
        <w:t>TRAUMA</w:t>
      </w:r>
      <w:r w:rsidR="00FB45A2" w:rsidRPr="00E8464B">
        <w:rPr>
          <w:rFonts w:ascii="Times New Roman" w:hAnsi="Times New Roman" w:cs="Times New Roman"/>
          <w:b/>
          <w:sz w:val="24"/>
          <w:szCs w:val="24"/>
        </w:rPr>
        <w:t>, DISCONOSCIMENTO</w:t>
      </w:r>
      <w:r w:rsidR="00AC0FC5" w:rsidRPr="00E8464B">
        <w:rPr>
          <w:rFonts w:ascii="Times New Roman" w:hAnsi="Times New Roman" w:cs="Times New Roman"/>
          <w:b/>
          <w:sz w:val="24"/>
          <w:szCs w:val="24"/>
        </w:rPr>
        <w:t xml:space="preserve"> E TESTIMONIA</w:t>
      </w:r>
      <w:r w:rsidR="00B81B6E" w:rsidRPr="00E8464B">
        <w:rPr>
          <w:rFonts w:ascii="Times New Roman" w:hAnsi="Times New Roman" w:cs="Times New Roman"/>
          <w:b/>
          <w:sz w:val="24"/>
          <w:szCs w:val="24"/>
        </w:rPr>
        <w:t>N</w:t>
      </w:r>
      <w:r w:rsidR="00AC0FC5" w:rsidRPr="00E8464B">
        <w:rPr>
          <w:rFonts w:ascii="Times New Roman" w:hAnsi="Times New Roman" w:cs="Times New Roman"/>
          <w:b/>
          <w:sz w:val="24"/>
          <w:szCs w:val="24"/>
        </w:rPr>
        <w:t>ZA INCARNATA</w:t>
      </w:r>
    </w:p>
    <w:p w14:paraId="7CC8CF8B" w14:textId="77777777" w:rsidR="004B535D" w:rsidRPr="00E8464B" w:rsidRDefault="004B535D" w:rsidP="00640318">
      <w:pPr>
        <w:spacing w:after="0" w:line="480" w:lineRule="auto"/>
        <w:rPr>
          <w:rFonts w:ascii="Times New Roman" w:hAnsi="Times New Roman" w:cs="Times New Roman"/>
          <w:b/>
          <w:sz w:val="24"/>
          <w:szCs w:val="24"/>
        </w:rPr>
      </w:pPr>
      <w:r w:rsidRPr="00E8464B">
        <w:rPr>
          <w:rFonts w:ascii="Times New Roman" w:hAnsi="Times New Roman" w:cs="Times New Roman"/>
          <w:b/>
          <w:sz w:val="24"/>
          <w:szCs w:val="24"/>
        </w:rPr>
        <w:t>Editoriale</w:t>
      </w:r>
    </w:p>
    <w:p w14:paraId="3ECF06F3" w14:textId="77777777" w:rsidR="00F60511" w:rsidRPr="00E8464B" w:rsidRDefault="00F60511" w:rsidP="00F60511">
      <w:pPr>
        <w:spacing w:after="0" w:line="480" w:lineRule="auto"/>
        <w:rPr>
          <w:rFonts w:ascii="Times New Roman" w:hAnsi="Times New Roman" w:cs="Times New Roman"/>
          <w:sz w:val="24"/>
          <w:szCs w:val="24"/>
        </w:rPr>
      </w:pPr>
      <w:r w:rsidRPr="00E8464B">
        <w:rPr>
          <w:rFonts w:ascii="Times New Roman" w:hAnsi="Times New Roman" w:cs="Times New Roman"/>
          <w:sz w:val="24"/>
          <w:szCs w:val="24"/>
        </w:rPr>
        <w:t>Carlo Bonomi e Ornella Piccini</w:t>
      </w:r>
    </w:p>
    <w:p w14:paraId="274A7112" w14:textId="77777777" w:rsidR="004B535D" w:rsidRPr="00E8464B" w:rsidRDefault="004B535D" w:rsidP="00640318">
      <w:pPr>
        <w:spacing w:after="0" w:line="480" w:lineRule="auto"/>
        <w:rPr>
          <w:rFonts w:ascii="Times New Roman" w:hAnsi="Times New Roman" w:cs="Times New Roman"/>
          <w:sz w:val="24"/>
          <w:szCs w:val="24"/>
        </w:rPr>
      </w:pPr>
    </w:p>
    <w:p w14:paraId="52D83EA0" w14:textId="428500D6" w:rsidR="005077DB" w:rsidRPr="00E8464B" w:rsidRDefault="00BC5AB6" w:rsidP="005077DB">
      <w:pPr>
        <w:spacing w:line="360" w:lineRule="auto"/>
        <w:ind w:firstLine="720"/>
        <w:rPr>
          <w:rFonts w:ascii="Times New Roman" w:hAnsi="Times New Roman" w:cs="Times New Roman"/>
          <w:sz w:val="24"/>
          <w:szCs w:val="24"/>
        </w:rPr>
      </w:pPr>
      <w:r w:rsidRPr="00E8464B">
        <w:rPr>
          <w:rFonts w:ascii="Times New Roman" w:hAnsi="Times New Roman" w:cs="Times New Roman"/>
          <w:sz w:val="24"/>
          <w:szCs w:val="24"/>
        </w:rPr>
        <w:t>Sorta dalle ceneri del paradigma scientifico-naturalistico della psicoanalisi e dal dissolversi dell’illusione che il fattore specifico della cu</w:t>
      </w:r>
      <w:r w:rsidR="00860BD6" w:rsidRPr="00E8464B">
        <w:rPr>
          <w:rFonts w:ascii="Times New Roman" w:hAnsi="Times New Roman" w:cs="Times New Roman"/>
          <w:sz w:val="24"/>
          <w:szCs w:val="24"/>
        </w:rPr>
        <w:t xml:space="preserve">ra </w:t>
      </w:r>
      <w:r w:rsidR="00F77087" w:rsidRPr="00E8464B">
        <w:rPr>
          <w:rFonts w:ascii="Times New Roman" w:hAnsi="Times New Roman" w:cs="Times New Roman"/>
          <w:sz w:val="24"/>
          <w:szCs w:val="24"/>
        </w:rPr>
        <w:t xml:space="preserve">fosse l’“interpretazione esatta”, l’idea di narrazione </w:t>
      </w:r>
      <w:r w:rsidR="000E3695" w:rsidRPr="00E8464B">
        <w:rPr>
          <w:rFonts w:ascii="Times New Roman" w:hAnsi="Times New Roman" w:cs="Times New Roman"/>
          <w:sz w:val="24"/>
          <w:szCs w:val="24"/>
        </w:rPr>
        <w:t xml:space="preserve">si è radicata e diffusa, </w:t>
      </w:r>
      <w:r w:rsidR="00C457F6" w:rsidRPr="00E8464B">
        <w:rPr>
          <w:rFonts w:ascii="Times New Roman" w:hAnsi="Times New Roman" w:cs="Times New Roman"/>
          <w:sz w:val="24"/>
          <w:szCs w:val="24"/>
        </w:rPr>
        <w:t xml:space="preserve">ha </w:t>
      </w:r>
      <w:r w:rsidR="00A07514" w:rsidRPr="00E8464B">
        <w:rPr>
          <w:rFonts w:ascii="Times New Roman" w:hAnsi="Times New Roman" w:cs="Times New Roman"/>
          <w:sz w:val="24"/>
          <w:szCs w:val="24"/>
        </w:rPr>
        <w:t xml:space="preserve">preso campo </w:t>
      </w:r>
      <w:r w:rsidR="00F77087" w:rsidRPr="00E8464B">
        <w:rPr>
          <w:rFonts w:ascii="Times New Roman" w:hAnsi="Times New Roman" w:cs="Times New Roman"/>
          <w:sz w:val="24"/>
          <w:szCs w:val="24"/>
        </w:rPr>
        <w:t>s</w:t>
      </w:r>
      <w:r w:rsidR="001F15AE" w:rsidRPr="00E8464B">
        <w:rPr>
          <w:rFonts w:ascii="Times New Roman" w:hAnsi="Times New Roman" w:cs="Times New Roman"/>
          <w:sz w:val="24"/>
          <w:szCs w:val="24"/>
        </w:rPr>
        <w:t>ostitu</w:t>
      </w:r>
      <w:r w:rsidR="00A07514" w:rsidRPr="00E8464B">
        <w:rPr>
          <w:rFonts w:ascii="Times New Roman" w:hAnsi="Times New Roman" w:cs="Times New Roman"/>
          <w:sz w:val="24"/>
          <w:szCs w:val="24"/>
        </w:rPr>
        <w:t>endo</w:t>
      </w:r>
      <w:r w:rsidR="00C457F6" w:rsidRPr="00E8464B">
        <w:rPr>
          <w:rFonts w:ascii="Times New Roman" w:hAnsi="Times New Roman" w:cs="Times New Roman"/>
          <w:sz w:val="24"/>
          <w:szCs w:val="24"/>
        </w:rPr>
        <w:t xml:space="preserve"> </w:t>
      </w:r>
      <w:r w:rsidR="001F15AE" w:rsidRPr="00E8464B">
        <w:rPr>
          <w:rFonts w:ascii="Times New Roman" w:hAnsi="Times New Roman" w:cs="Times New Roman"/>
          <w:sz w:val="24"/>
          <w:szCs w:val="24"/>
        </w:rPr>
        <w:t>l</w:t>
      </w:r>
      <w:r w:rsidR="00F1007B" w:rsidRPr="00E8464B">
        <w:rPr>
          <w:rFonts w:ascii="Times New Roman" w:hAnsi="Times New Roman" w:cs="Times New Roman"/>
          <w:sz w:val="24"/>
          <w:szCs w:val="24"/>
        </w:rPr>
        <w:t>a nozione</w:t>
      </w:r>
      <w:r w:rsidR="001F15AE" w:rsidRPr="00E8464B">
        <w:rPr>
          <w:rFonts w:ascii="Times New Roman" w:hAnsi="Times New Roman" w:cs="Times New Roman"/>
          <w:sz w:val="24"/>
          <w:szCs w:val="24"/>
        </w:rPr>
        <w:t xml:space="preserve"> </w:t>
      </w:r>
      <w:r w:rsidR="003C4DAE" w:rsidRPr="00E8464B">
        <w:rPr>
          <w:rFonts w:ascii="Times New Roman" w:hAnsi="Times New Roman" w:cs="Times New Roman"/>
          <w:sz w:val="24"/>
          <w:szCs w:val="24"/>
        </w:rPr>
        <w:t xml:space="preserve">meno flessibile </w:t>
      </w:r>
      <w:r w:rsidR="001F15AE" w:rsidRPr="00E8464B">
        <w:rPr>
          <w:rFonts w:ascii="Times New Roman" w:hAnsi="Times New Roman" w:cs="Times New Roman"/>
          <w:sz w:val="24"/>
          <w:szCs w:val="24"/>
        </w:rPr>
        <w:t xml:space="preserve">di </w:t>
      </w:r>
      <w:r w:rsidR="003C4DAE" w:rsidRPr="00E8464B">
        <w:rPr>
          <w:rFonts w:ascii="Times New Roman" w:hAnsi="Times New Roman" w:cs="Times New Roman"/>
          <w:sz w:val="24"/>
          <w:szCs w:val="24"/>
        </w:rPr>
        <w:t>“</w:t>
      </w:r>
      <w:r w:rsidR="001F15AE" w:rsidRPr="00E8464B">
        <w:rPr>
          <w:rFonts w:ascii="Times New Roman" w:hAnsi="Times New Roman" w:cs="Times New Roman"/>
          <w:sz w:val="24"/>
          <w:szCs w:val="24"/>
        </w:rPr>
        <w:t>costruzione</w:t>
      </w:r>
      <w:r w:rsidR="003C4DAE" w:rsidRPr="00E8464B">
        <w:rPr>
          <w:rFonts w:ascii="Times New Roman" w:hAnsi="Times New Roman" w:cs="Times New Roman"/>
          <w:sz w:val="24"/>
          <w:szCs w:val="24"/>
        </w:rPr>
        <w:t>”</w:t>
      </w:r>
      <w:r w:rsidR="00C457F6" w:rsidRPr="00E8464B">
        <w:rPr>
          <w:rFonts w:ascii="Times New Roman" w:hAnsi="Times New Roman" w:cs="Times New Roman"/>
          <w:sz w:val="24"/>
          <w:szCs w:val="24"/>
        </w:rPr>
        <w:t>, accentua</w:t>
      </w:r>
      <w:r w:rsidR="00BC5C80" w:rsidRPr="00E8464B">
        <w:rPr>
          <w:rFonts w:ascii="Times New Roman" w:hAnsi="Times New Roman" w:cs="Times New Roman"/>
          <w:sz w:val="24"/>
          <w:szCs w:val="24"/>
        </w:rPr>
        <w:t>ndone il carattere</w:t>
      </w:r>
      <w:r w:rsidR="000E3695" w:rsidRPr="00E8464B">
        <w:rPr>
          <w:rFonts w:ascii="Times New Roman" w:hAnsi="Times New Roman" w:cs="Times New Roman"/>
          <w:sz w:val="24"/>
          <w:szCs w:val="24"/>
        </w:rPr>
        <w:t xml:space="preserve"> </w:t>
      </w:r>
      <w:r w:rsidR="001F15AE" w:rsidRPr="00E8464B">
        <w:rPr>
          <w:rFonts w:ascii="Times New Roman" w:hAnsi="Times New Roman" w:cs="Times New Roman"/>
          <w:sz w:val="24"/>
          <w:szCs w:val="24"/>
        </w:rPr>
        <w:t xml:space="preserve">aperto, spostando </w:t>
      </w:r>
      <w:r w:rsidR="00C457F6" w:rsidRPr="00E8464B">
        <w:rPr>
          <w:rFonts w:ascii="Times New Roman" w:hAnsi="Times New Roman" w:cs="Times New Roman"/>
          <w:sz w:val="24"/>
          <w:szCs w:val="24"/>
        </w:rPr>
        <w:t xml:space="preserve">il focus </w:t>
      </w:r>
      <w:r w:rsidR="001F15AE" w:rsidRPr="00E8464B">
        <w:rPr>
          <w:rFonts w:ascii="Times New Roman" w:hAnsi="Times New Roman" w:cs="Times New Roman"/>
          <w:sz w:val="24"/>
          <w:szCs w:val="24"/>
        </w:rPr>
        <w:t>dalla sco</w:t>
      </w:r>
      <w:r w:rsidR="00F1007B" w:rsidRPr="00E8464B">
        <w:rPr>
          <w:rFonts w:ascii="Times New Roman" w:hAnsi="Times New Roman" w:cs="Times New Roman"/>
          <w:sz w:val="24"/>
          <w:szCs w:val="24"/>
        </w:rPr>
        <w:t xml:space="preserve">perta di </w:t>
      </w:r>
      <w:r w:rsidR="00C457F6" w:rsidRPr="00E8464B">
        <w:rPr>
          <w:rFonts w:ascii="Times New Roman" w:hAnsi="Times New Roman" w:cs="Times New Roman"/>
          <w:sz w:val="24"/>
          <w:szCs w:val="24"/>
        </w:rPr>
        <w:t>contenuti mentali rimossi</w:t>
      </w:r>
      <w:r w:rsidR="00F1007B" w:rsidRPr="00E8464B">
        <w:rPr>
          <w:rFonts w:ascii="Times New Roman" w:hAnsi="Times New Roman" w:cs="Times New Roman"/>
          <w:sz w:val="24"/>
          <w:szCs w:val="24"/>
        </w:rPr>
        <w:t xml:space="preserve"> allo sviluppo di nuovi significati e alla aperura di</w:t>
      </w:r>
      <w:r w:rsidR="00860BD6" w:rsidRPr="00E8464B">
        <w:rPr>
          <w:rFonts w:ascii="Times New Roman" w:hAnsi="Times New Roman" w:cs="Times New Roman"/>
          <w:sz w:val="24"/>
          <w:szCs w:val="24"/>
        </w:rPr>
        <w:t xml:space="preserve"> nuove</w:t>
      </w:r>
      <w:r w:rsidR="00F1007B" w:rsidRPr="00E8464B">
        <w:rPr>
          <w:rFonts w:ascii="Times New Roman" w:hAnsi="Times New Roman" w:cs="Times New Roman"/>
          <w:sz w:val="24"/>
          <w:szCs w:val="24"/>
        </w:rPr>
        <w:t xml:space="preserve"> prospettive</w:t>
      </w:r>
      <w:r w:rsidR="00860BD6" w:rsidRPr="00E8464B">
        <w:rPr>
          <w:rFonts w:ascii="Times New Roman" w:hAnsi="Times New Roman" w:cs="Times New Roman"/>
          <w:sz w:val="24"/>
          <w:szCs w:val="24"/>
        </w:rPr>
        <w:t>, valorizzando il contributo attivo del paziente, scoprendo la reciprocità, il dialogo, la co-costruzione</w:t>
      </w:r>
      <w:r w:rsidR="00C457F6" w:rsidRPr="00E8464B">
        <w:rPr>
          <w:rFonts w:ascii="Times New Roman" w:hAnsi="Times New Roman" w:cs="Times New Roman"/>
          <w:sz w:val="24"/>
          <w:szCs w:val="24"/>
        </w:rPr>
        <w:t xml:space="preserve">. </w:t>
      </w:r>
      <w:r w:rsidR="00860BD6" w:rsidRPr="00E8464B">
        <w:rPr>
          <w:rFonts w:ascii="Times New Roman" w:hAnsi="Times New Roman" w:cs="Times New Roman"/>
          <w:sz w:val="24"/>
          <w:szCs w:val="24"/>
        </w:rPr>
        <w:t>E mentre si imparava</w:t>
      </w:r>
      <w:r w:rsidR="005077DB" w:rsidRPr="00E8464B">
        <w:rPr>
          <w:rFonts w:ascii="Times New Roman" w:hAnsi="Times New Roman" w:cs="Times New Roman"/>
          <w:sz w:val="24"/>
          <w:szCs w:val="24"/>
        </w:rPr>
        <w:t xml:space="preserve"> a valutare le narrazioni per la loro coerenza, la loro forma estetica, la loro</w:t>
      </w:r>
      <w:r w:rsidR="00860BD6" w:rsidRPr="00E8464B">
        <w:rPr>
          <w:rFonts w:ascii="Times New Roman" w:hAnsi="Times New Roman" w:cs="Times New Roman"/>
          <w:sz w:val="24"/>
          <w:szCs w:val="24"/>
        </w:rPr>
        <w:t xml:space="preserve"> forza persuasiva,</w:t>
      </w:r>
      <w:r w:rsidR="005077DB" w:rsidRPr="00E8464B">
        <w:rPr>
          <w:rFonts w:ascii="Times New Roman" w:hAnsi="Times New Roman" w:cs="Times New Roman"/>
          <w:sz w:val="24"/>
          <w:szCs w:val="24"/>
        </w:rPr>
        <w:t xml:space="preserve"> </w:t>
      </w:r>
      <w:r w:rsidR="003C4DAE" w:rsidRPr="00E8464B">
        <w:rPr>
          <w:rFonts w:ascii="Times New Roman" w:hAnsi="Times New Roman" w:cs="Times New Roman"/>
          <w:sz w:val="24"/>
          <w:szCs w:val="24"/>
        </w:rPr>
        <w:t xml:space="preserve">sbiadiva </w:t>
      </w:r>
      <w:r w:rsidR="005077DB" w:rsidRPr="00E8464B">
        <w:rPr>
          <w:rFonts w:ascii="Times New Roman" w:hAnsi="Times New Roman" w:cs="Times New Roman"/>
          <w:sz w:val="24"/>
          <w:szCs w:val="24"/>
        </w:rPr>
        <w:t>l’urgenza di distinguere tra vero e falso</w:t>
      </w:r>
      <w:r w:rsidR="009C5260" w:rsidRPr="00E8464B">
        <w:rPr>
          <w:rFonts w:ascii="Times New Roman" w:hAnsi="Times New Roman" w:cs="Times New Roman"/>
          <w:sz w:val="24"/>
          <w:szCs w:val="24"/>
        </w:rPr>
        <w:t xml:space="preserve"> (</w:t>
      </w:r>
      <w:r w:rsidR="009C5260" w:rsidRPr="00E8464B">
        <w:rPr>
          <w:rFonts w:ascii="Times New Roman" w:hAnsi="Times New Roman" w:cs="Times New Roman"/>
          <w:iCs/>
          <w:color w:val="000000"/>
          <w:sz w:val="24"/>
          <w:szCs w:val="24"/>
        </w:rPr>
        <w:t>Eagle, 2000).</w:t>
      </w:r>
      <w:r w:rsidR="005077DB" w:rsidRPr="00E8464B">
        <w:rPr>
          <w:rFonts w:ascii="Times New Roman" w:hAnsi="Times New Roman" w:cs="Times New Roman"/>
          <w:sz w:val="24"/>
          <w:szCs w:val="24"/>
        </w:rPr>
        <w:t xml:space="preserve"> </w:t>
      </w:r>
      <w:r w:rsidR="005077DB" w:rsidRPr="00E8464B">
        <w:rPr>
          <w:rFonts w:ascii="Times New Roman" w:hAnsi="Times New Roman" w:cs="Times New Roman"/>
          <w:sz w:val="24"/>
          <w:szCs w:val="24"/>
          <w:shd w:val="clear" w:color="auto" w:fill="FFFFFF"/>
        </w:rPr>
        <w:t xml:space="preserve">Come Donald Spence </w:t>
      </w:r>
      <w:r w:rsidR="00860BD6" w:rsidRPr="00E8464B">
        <w:rPr>
          <w:rFonts w:ascii="Times New Roman" w:hAnsi="Times New Roman" w:cs="Times New Roman"/>
          <w:sz w:val="24"/>
          <w:szCs w:val="24"/>
          <w:shd w:val="clear" w:color="auto" w:fill="FFFFFF"/>
        </w:rPr>
        <w:t xml:space="preserve">scriveva </w:t>
      </w:r>
      <w:r w:rsidR="0013444D" w:rsidRPr="00E8464B">
        <w:rPr>
          <w:rFonts w:ascii="Times New Roman" w:hAnsi="Times New Roman" w:cs="Times New Roman"/>
          <w:sz w:val="24"/>
          <w:szCs w:val="24"/>
          <w:shd w:val="clear" w:color="auto" w:fill="FFFFFF"/>
        </w:rPr>
        <w:t>nel manifesto di questa nuova stagione,</w:t>
      </w:r>
      <w:r w:rsidR="005077DB" w:rsidRPr="00E8464B">
        <w:rPr>
          <w:rFonts w:ascii="Times New Roman" w:hAnsi="Times New Roman" w:cs="Times New Roman"/>
          <w:sz w:val="24"/>
          <w:szCs w:val="24"/>
          <w:shd w:val="clear" w:color="auto" w:fill="FFFFFF"/>
        </w:rPr>
        <w:t xml:space="preserve"> </w:t>
      </w:r>
      <w:r w:rsidR="005077DB" w:rsidRPr="00E8464B">
        <w:rPr>
          <w:rFonts w:ascii="Times New Roman" w:hAnsi="Times New Roman" w:cs="Times New Roman"/>
          <w:i/>
          <w:sz w:val="24"/>
          <w:szCs w:val="24"/>
          <w:shd w:val="clear" w:color="auto" w:fill="FFFFFF"/>
        </w:rPr>
        <w:t xml:space="preserve">Verità storica e verità narrativa </w:t>
      </w:r>
      <w:r w:rsidR="0013444D" w:rsidRPr="00E8464B">
        <w:rPr>
          <w:rFonts w:ascii="Times New Roman" w:hAnsi="Times New Roman" w:cs="Times New Roman"/>
          <w:sz w:val="24"/>
          <w:szCs w:val="24"/>
          <w:shd w:val="clear" w:color="auto" w:fill="FFFFFF"/>
        </w:rPr>
        <w:t>(1982),</w:t>
      </w:r>
      <w:r w:rsidR="005077DB" w:rsidRPr="00E8464B">
        <w:rPr>
          <w:rFonts w:ascii="Times New Roman" w:hAnsi="Times New Roman" w:cs="Times New Roman"/>
          <w:sz w:val="24"/>
          <w:szCs w:val="24"/>
          <w:shd w:val="clear" w:color="auto" w:fill="FFFFFF"/>
        </w:rPr>
        <w:t xml:space="preserve"> “le interpretazioni sono convincenti…non per il loro valore testimoniale, ma per la loro qualità retorica”.</w:t>
      </w:r>
    </w:p>
    <w:p w14:paraId="2E25F747" w14:textId="22240A85" w:rsidR="009932E7" w:rsidRPr="00E8464B" w:rsidRDefault="003C4DAE" w:rsidP="0013444D">
      <w:pPr>
        <w:spacing w:line="360" w:lineRule="auto"/>
        <w:ind w:firstLine="720"/>
        <w:rPr>
          <w:rFonts w:ascii="Times New Roman" w:hAnsi="Times New Roman" w:cs="Times New Roman"/>
          <w:sz w:val="24"/>
          <w:szCs w:val="24"/>
        </w:rPr>
      </w:pPr>
      <w:r w:rsidRPr="00E8464B">
        <w:rPr>
          <w:rFonts w:ascii="Times New Roman" w:hAnsi="Times New Roman" w:cs="Times New Roman"/>
          <w:sz w:val="24"/>
          <w:szCs w:val="24"/>
        </w:rPr>
        <w:t>La stagione della narrazione è anche quella dell</w:t>
      </w:r>
      <w:r w:rsidR="00AE019B" w:rsidRPr="00E8464B">
        <w:rPr>
          <w:rFonts w:ascii="Times New Roman" w:hAnsi="Times New Roman" w:cs="Times New Roman"/>
          <w:sz w:val="24"/>
          <w:szCs w:val="24"/>
        </w:rPr>
        <w:t>’eclissi del bisogno</w:t>
      </w:r>
      <w:r w:rsidR="001F47EE" w:rsidRPr="00E8464B">
        <w:rPr>
          <w:rFonts w:ascii="Times New Roman" w:hAnsi="Times New Roman" w:cs="Times New Roman"/>
          <w:sz w:val="24"/>
          <w:szCs w:val="24"/>
        </w:rPr>
        <w:t xml:space="preserve"> di verità</w:t>
      </w:r>
      <w:r w:rsidRPr="00E8464B">
        <w:rPr>
          <w:rFonts w:ascii="Times New Roman" w:hAnsi="Times New Roman" w:cs="Times New Roman"/>
          <w:sz w:val="24"/>
          <w:szCs w:val="24"/>
        </w:rPr>
        <w:t xml:space="preserve">. </w:t>
      </w:r>
      <w:r w:rsidR="0013444D" w:rsidRPr="00E8464B">
        <w:rPr>
          <w:rFonts w:ascii="Times New Roman" w:hAnsi="Times New Roman" w:cs="Times New Roman"/>
          <w:sz w:val="24"/>
          <w:szCs w:val="24"/>
        </w:rPr>
        <w:t xml:space="preserve">E </w:t>
      </w:r>
      <w:r w:rsidR="00AE019B" w:rsidRPr="00E8464B">
        <w:rPr>
          <w:rFonts w:ascii="Times New Roman" w:hAnsi="Times New Roman" w:cs="Times New Roman"/>
          <w:sz w:val="24"/>
          <w:szCs w:val="24"/>
        </w:rPr>
        <w:t xml:space="preserve">allora </w:t>
      </w:r>
      <w:r w:rsidR="0013444D" w:rsidRPr="00E8464B">
        <w:rPr>
          <w:rFonts w:ascii="Times New Roman" w:hAnsi="Times New Roman" w:cs="Times New Roman"/>
          <w:sz w:val="24"/>
          <w:szCs w:val="24"/>
        </w:rPr>
        <w:t xml:space="preserve">viene da chiedersi quanto </w:t>
      </w:r>
      <w:r w:rsidR="00375F32" w:rsidRPr="00E8464B">
        <w:rPr>
          <w:rFonts w:ascii="Times New Roman" w:hAnsi="Times New Roman" w:cs="Times New Roman"/>
          <w:sz w:val="24"/>
          <w:szCs w:val="24"/>
        </w:rPr>
        <w:t xml:space="preserve">il paradigma narrativo </w:t>
      </w:r>
      <w:r w:rsidR="0013444D" w:rsidRPr="00E8464B">
        <w:rPr>
          <w:rFonts w:ascii="Times New Roman" w:hAnsi="Times New Roman" w:cs="Times New Roman"/>
          <w:sz w:val="24"/>
          <w:szCs w:val="24"/>
        </w:rPr>
        <w:t>segni</w:t>
      </w:r>
      <w:r w:rsidR="00375F32" w:rsidRPr="00E8464B">
        <w:rPr>
          <w:rFonts w:ascii="Times New Roman" w:hAnsi="Times New Roman" w:cs="Times New Roman"/>
          <w:sz w:val="24"/>
          <w:szCs w:val="24"/>
        </w:rPr>
        <w:t xml:space="preserve"> </w:t>
      </w:r>
      <w:r w:rsidR="0013444D" w:rsidRPr="00E8464B">
        <w:rPr>
          <w:rFonts w:ascii="Times New Roman" w:hAnsi="Times New Roman" w:cs="Times New Roman"/>
          <w:sz w:val="24"/>
          <w:szCs w:val="24"/>
        </w:rPr>
        <w:t xml:space="preserve">davvero </w:t>
      </w:r>
      <w:r w:rsidR="00673A90" w:rsidRPr="00E8464B">
        <w:rPr>
          <w:rFonts w:ascii="Times New Roman" w:hAnsi="Times New Roman" w:cs="Times New Roman"/>
          <w:sz w:val="24"/>
          <w:szCs w:val="24"/>
        </w:rPr>
        <w:t xml:space="preserve">il </w:t>
      </w:r>
      <w:r w:rsidR="002C0B02" w:rsidRPr="00E8464B">
        <w:rPr>
          <w:rFonts w:ascii="Times New Roman" w:hAnsi="Times New Roman" w:cs="Times New Roman"/>
          <w:sz w:val="24"/>
          <w:szCs w:val="24"/>
        </w:rPr>
        <w:t>superamento della crisi della psicoanalisi</w:t>
      </w:r>
      <w:r w:rsidR="0013444D" w:rsidRPr="00E8464B">
        <w:rPr>
          <w:rFonts w:ascii="Times New Roman" w:hAnsi="Times New Roman" w:cs="Times New Roman"/>
          <w:sz w:val="24"/>
          <w:szCs w:val="24"/>
        </w:rPr>
        <w:t xml:space="preserve"> e quanto</w:t>
      </w:r>
      <w:r w:rsidR="00AE019B" w:rsidRPr="00E8464B">
        <w:rPr>
          <w:rFonts w:ascii="Times New Roman" w:hAnsi="Times New Roman" w:cs="Times New Roman"/>
          <w:sz w:val="24"/>
          <w:szCs w:val="24"/>
        </w:rPr>
        <w:t xml:space="preserve">, </w:t>
      </w:r>
      <w:r w:rsidR="009C5260" w:rsidRPr="00E8464B">
        <w:rPr>
          <w:rFonts w:ascii="Times New Roman" w:hAnsi="Times New Roman" w:cs="Times New Roman"/>
          <w:sz w:val="24"/>
          <w:szCs w:val="24"/>
        </w:rPr>
        <w:t xml:space="preserve">nonostante tutto, ne </w:t>
      </w:r>
      <w:r w:rsidR="00B9305C" w:rsidRPr="00E8464B">
        <w:rPr>
          <w:rFonts w:ascii="Times New Roman" w:hAnsi="Times New Roman" w:cs="Times New Roman"/>
          <w:sz w:val="24"/>
          <w:szCs w:val="24"/>
        </w:rPr>
        <w:t xml:space="preserve">perpetui </w:t>
      </w:r>
      <w:r w:rsidR="0013444D" w:rsidRPr="00E8464B">
        <w:rPr>
          <w:rFonts w:ascii="Times New Roman" w:hAnsi="Times New Roman" w:cs="Times New Roman"/>
          <w:sz w:val="24"/>
          <w:szCs w:val="24"/>
        </w:rPr>
        <w:t>quel</w:t>
      </w:r>
      <w:r w:rsidR="009932E7" w:rsidRPr="00E8464B">
        <w:rPr>
          <w:rFonts w:ascii="Times New Roman" w:hAnsi="Times New Roman" w:cs="Times New Roman"/>
          <w:sz w:val="24"/>
          <w:szCs w:val="24"/>
        </w:rPr>
        <w:t xml:space="preserve"> nucleo insensibile e scettico</w:t>
      </w:r>
      <w:r w:rsidR="00A07514" w:rsidRPr="00E8464B">
        <w:rPr>
          <w:rFonts w:ascii="Times New Roman" w:hAnsi="Times New Roman" w:cs="Times New Roman"/>
          <w:sz w:val="24"/>
          <w:szCs w:val="24"/>
        </w:rPr>
        <w:t xml:space="preserve"> che Ferenczi aveva riconosciuto come un chiodo</w:t>
      </w:r>
      <w:r w:rsidR="00AE019B" w:rsidRPr="00E8464B">
        <w:rPr>
          <w:rFonts w:ascii="Times New Roman" w:hAnsi="Times New Roman" w:cs="Times New Roman"/>
          <w:sz w:val="24"/>
          <w:szCs w:val="24"/>
        </w:rPr>
        <w:t xml:space="preserve"> piantato nel cuore</w:t>
      </w:r>
      <w:r w:rsidR="009932E7" w:rsidRPr="00E8464B">
        <w:rPr>
          <w:rFonts w:ascii="Times New Roman" w:hAnsi="Times New Roman" w:cs="Times New Roman"/>
          <w:sz w:val="24"/>
          <w:szCs w:val="24"/>
        </w:rPr>
        <w:t xml:space="preserve"> </w:t>
      </w:r>
      <w:r w:rsidR="002C0B02" w:rsidRPr="00E8464B">
        <w:rPr>
          <w:rFonts w:ascii="Times New Roman" w:hAnsi="Times New Roman" w:cs="Times New Roman"/>
          <w:sz w:val="24"/>
          <w:szCs w:val="24"/>
        </w:rPr>
        <w:t>della psicoanalisi</w:t>
      </w:r>
      <w:r w:rsidR="00B90E35" w:rsidRPr="00E8464B">
        <w:rPr>
          <w:rFonts w:ascii="Times New Roman" w:hAnsi="Times New Roman" w:cs="Times New Roman"/>
          <w:sz w:val="24"/>
          <w:szCs w:val="24"/>
        </w:rPr>
        <w:t>.</w:t>
      </w:r>
    </w:p>
    <w:p w14:paraId="54F10816" w14:textId="26B7B1AC" w:rsidR="000E3695" w:rsidRPr="00E8464B" w:rsidRDefault="008333AA" w:rsidP="00AE019B">
      <w:pPr>
        <w:spacing w:line="360" w:lineRule="auto"/>
        <w:ind w:firstLine="720"/>
        <w:rPr>
          <w:rFonts w:ascii="Times New Roman" w:hAnsi="Times New Roman" w:cs="Times New Roman"/>
          <w:sz w:val="24"/>
          <w:szCs w:val="24"/>
        </w:rPr>
      </w:pPr>
      <w:r w:rsidRPr="00E8464B">
        <w:rPr>
          <w:rFonts w:ascii="Times New Roman" w:hAnsi="Times New Roman" w:cs="Times New Roman"/>
          <w:i/>
          <w:sz w:val="24"/>
          <w:szCs w:val="24"/>
        </w:rPr>
        <w:t xml:space="preserve">Al </w:t>
      </w:r>
      <w:r w:rsidR="009932E7" w:rsidRPr="00E8464B">
        <w:rPr>
          <w:rFonts w:ascii="Times New Roman" w:hAnsi="Times New Roman" w:cs="Times New Roman"/>
          <w:i/>
          <w:sz w:val="24"/>
          <w:szCs w:val="24"/>
        </w:rPr>
        <w:t>di là della narrazione</w:t>
      </w:r>
      <w:r w:rsidR="009932E7" w:rsidRPr="00E8464B">
        <w:rPr>
          <w:rFonts w:ascii="Times New Roman" w:hAnsi="Times New Roman" w:cs="Times New Roman"/>
          <w:sz w:val="24"/>
          <w:szCs w:val="24"/>
        </w:rPr>
        <w:t xml:space="preserve"> è</w:t>
      </w:r>
      <w:r w:rsidRPr="00E8464B">
        <w:rPr>
          <w:rFonts w:ascii="Times New Roman" w:hAnsi="Times New Roman" w:cs="Times New Roman"/>
          <w:sz w:val="24"/>
          <w:szCs w:val="24"/>
        </w:rPr>
        <w:t xml:space="preserve"> </w:t>
      </w:r>
      <w:r w:rsidR="000E3695" w:rsidRPr="00E8464B">
        <w:rPr>
          <w:rFonts w:ascii="Times New Roman" w:hAnsi="Times New Roman" w:cs="Times New Roman"/>
          <w:sz w:val="24"/>
          <w:szCs w:val="24"/>
        </w:rPr>
        <w:t xml:space="preserve">un viatico per </w:t>
      </w:r>
      <w:r w:rsidRPr="00E8464B">
        <w:rPr>
          <w:rFonts w:ascii="Times New Roman" w:hAnsi="Times New Roman" w:cs="Times New Roman"/>
          <w:sz w:val="24"/>
          <w:szCs w:val="24"/>
        </w:rPr>
        <w:t xml:space="preserve">andare oltre questo nucleo insensibile e scettico </w:t>
      </w:r>
      <w:r w:rsidR="009C5260" w:rsidRPr="00E8464B">
        <w:rPr>
          <w:rFonts w:ascii="Times New Roman" w:hAnsi="Times New Roman" w:cs="Times New Roman"/>
          <w:sz w:val="24"/>
          <w:szCs w:val="24"/>
        </w:rPr>
        <w:t xml:space="preserve">attraversando il </w:t>
      </w:r>
      <w:r w:rsidRPr="00E8464B">
        <w:rPr>
          <w:rFonts w:ascii="Times New Roman" w:hAnsi="Times New Roman" w:cs="Times New Roman"/>
          <w:sz w:val="24"/>
          <w:szCs w:val="24"/>
        </w:rPr>
        <w:t xml:space="preserve">luogo in cui non ci sono più parole. </w:t>
      </w:r>
    </w:p>
    <w:p w14:paraId="738CB467" w14:textId="6111F768" w:rsidR="008333AA" w:rsidRPr="00E8464B" w:rsidRDefault="000E3695" w:rsidP="00AE019B">
      <w:pPr>
        <w:spacing w:line="360" w:lineRule="auto"/>
        <w:ind w:firstLine="720"/>
        <w:rPr>
          <w:rFonts w:ascii="Times New Roman" w:hAnsi="Times New Roman" w:cs="Times New Roman"/>
          <w:iCs/>
          <w:sz w:val="24"/>
          <w:szCs w:val="24"/>
        </w:rPr>
      </w:pPr>
      <w:r w:rsidRPr="00E8464B">
        <w:rPr>
          <w:rFonts w:ascii="Times New Roman" w:hAnsi="Times New Roman" w:cs="Times New Roman"/>
          <w:sz w:val="24"/>
          <w:szCs w:val="24"/>
        </w:rPr>
        <w:t xml:space="preserve">È </w:t>
      </w:r>
      <w:r w:rsidR="009B3F04" w:rsidRPr="00E8464B">
        <w:rPr>
          <w:rFonts w:ascii="Times New Roman" w:hAnsi="Times New Roman" w:cs="Times New Roman"/>
          <w:sz w:val="24"/>
          <w:szCs w:val="24"/>
        </w:rPr>
        <w:t xml:space="preserve">una discesa </w:t>
      </w:r>
      <w:r w:rsidR="009C5260" w:rsidRPr="00E8464B">
        <w:rPr>
          <w:rFonts w:ascii="Times New Roman" w:hAnsi="Times New Roman" w:cs="Times New Roman"/>
          <w:sz w:val="24"/>
          <w:szCs w:val="24"/>
        </w:rPr>
        <w:t>nei silenzi de</w:t>
      </w:r>
      <w:r w:rsidR="009B3F04" w:rsidRPr="00E8464B">
        <w:rPr>
          <w:rFonts w:ascii="Times New Roman" w:hAnsi="Times New Roman" w:cs="Times New Roman"/>
          <w:sz w:val="24"/>
          <w:szCs w:val="24"/>
        </w:rPr>
        <w:t xml:space="preserve">l corpo nella speranza </w:t>
      </w:r>
      <w:r w:rsidRPr="00E8464B">
        <w:rPr>
          <w:rFonts w:ascii="Times New Roman" w:hAnsi="Times New Roman" w:cs="Times New Roman"/>
          <w:sz w:val="24"/>
          <w:szCs w:val="24"/>
        </w:rPr>
        <w:t xml:space="preserve">di </w:t>
      </w:r>
      <w:r w:rsidR="008333AA" w:rsidRPr="00E8464B">
        <w:rPr>
          <w:rFonts w:ascii="Times New Roman" w:hAnsi="Times New Roman" w:cs="Times New Roman"/>
          <w:sz w:val="24"/>
          <w:szCs w:val="24"/>
        </w:rPr>
        <w:t>ritrovar</w:t>
      </w:r>
      <w:r w:rsidR="009C5260" w:rsidRPr="00E8464B">
        <w:rPr>
          <w:rFonts w:ascii="Times New Roman" w:hAnsi="Times New Roman" w:cs="Times New Roman"/>
          <w:sz w:val="24"/>
          <w:szCs w:val="24"/>
        </w:rPr>
        <w:t xml:space="preserve">vi </w:t>
      </w:r>
      <w:r w:rsidR="008333AA" w:rsidRPr="00E8464B">
        <w:rPr>
          <w:rFonts w:ascii="Times New Roman" w:hAnsi="Times New Roman" w:cs="Times New Roman"/>
          <w:sz w:val="24"/>
          <w:szCs w:val="24"/>
        </w:rPr>
        <w:t>quel</w:t>
      </w:r>
      <w:r w:rsidR="008333AA" w:rsidRPr="00E8464B">
        <w:rPr>
          <w:rFonts w:ascii="Times New Roman" w:hAnsi="Times New Roman" w:cs="Times New Roman"/>
          <w:iCs/>
          <w:sz w:val="24"/>
          <w:szCs w:val="24"/>
        </w:rPr>
        <w:t xml:space="preserve"> “luogo d’incontro</w:t>
      </w:r>
      <w:r w:rsidR="00E8464B" w:rsidRPr="00E8464B">
        <w:rPr>
          <w:rFonts w:ascii="Times New Roman" w:hAnsi="Times New Roman" w:cs="Times New Roman"/>
          <w:iCs/>
          <w:sz w:val="24"/>
          <w:szCs w:val="24"/>
        </w:rPr>
        <w:t xml:space="preserve"> di un reciproco riconoscersi [witnessing</w:t>
      </w:r>
      <w:r w:rsidR="008333AA" w:rsidRPr="00E8464B">
        <w:rPr>
          <w:rFonts w:ascii="Times New Roman" w:hAnsi="Times New Roman" w:cs="Times New Roman"/>
          <w:iCs/>
          <w:sz w:val="24"/>
          <w:szCs w:val="24"/>
        </w:rPr>
        <w:t>] e porre riparo alla frammentazione delle memorie e alla rottura psichica indotta dal trauma” che Dori Laub (2014</w:t>
      </w:r>
      <w:r w:rsidR="009932E7" w:rsidRPr="00E8464B">
        <w:rPr>
          <w:rFonts w:ascii="Times New Roman" w:hAnsi="Times New Roman" w:cs="Times New Roman"/>
          <w:iCs/>
          <w:sz w:val="24"/>
          <w:szCs w:val="24"/>
        </w:rPr>
        <w:t>, p. 195</w:t>
      </w:r>
      <w:r w:rsidR="008333AA" w:rsidRPr="00E8464B">
        <w:rPr>
          <w:rFonts w:ascii="Times New Roman" w:hAnsi="Times New Roman" w:cs="Times New Roman"/>
          <w:iCs/>
          <w:sz w:val="24"/>
          <w:szCs w:val="24"/>
        </w:rPr>
        <w:t>) c</w:t>
      </w:r>
      <w:r w:rsidR="009932E7" w:rsidRPr="00E8464B">
        <w:rPr>
          <w:rFonts w:ascii="Times New Roman" w:hAnsi="Times New Roman" w:cs="Times New Roman"/>
          <w:iCs/>
          <w:sz w:val="24"/>
          <w:szCs w:val="24"/>
        </w:rPr>
        <w:t>hiama testimonia</w:t>
      </w:r>
      <w:r w:rsidR="00127F39" w:rsidRPr="00E8464B">
        <w:rPr>
          <w:rFonts w:ascii="Times New Roman" w:hAnsi="Times New Roman" w:cs="Times New Roman"/>
          <w:iCs/>
          <w:sz w:val="24"/>
          <w:szCs w:val="24"/>
        </w:rPr>
        <w:t>nza [Testimony].</w:t>
      </w:r>
    </w:p>
    <w:p w14:paraId="79906810" w14:textId="7E544210" w:rsidR="003E2120" w:rsidRPr="00E8464B" w:rsidRDefault="00A07514" w:rsidP="009932E7">
      <w:pPr>
        <w:spacing w:line="360" w:lineRule="auto"/>
        <w:ind w:firstLine="720"/>
        <w:rPr>
          <w:rFonts w:ascii="Times New Roman" w:hAnsi="Times New Roman" w:cs="Times New Roman"/>
          <w:iCs/>
          <w:sz w:val="24"/>
          <w:szCs w:val="24"/>
        </w:rPr>
      </w:pPr>
      <w:r w:rsidRPr="00E8464B">
        <w:rPr>
          <w:rFonts w:ascii="Times New Roman" w:hAnsi="Times New Roman" w:cs="Times New Roman"/>
          <w:iCs/>
          <w:sz w:val="24"/>
          <w:szCs w:val="24"/>
        </w:rPr>
        <w:lastRenderedPageBreak/>
        <w:t>È un viraggio dall’estetica all’</w:t>
      </w:r>
      <w:r w:rsidR="009B3F04" w:rsidRPr="00E8464B">
        <w:rPr>
          <w:rFonts w:ascii="Times New Roman" w:hAnsi="Times New Roman" w:cs="Times New Roman"/>
          <w:iCs/>
          <w:sz w:val="24"/>
          <w:szCs w:val="24"/>
        </w:rPr>
        <w:t xml:space="preserve">etica </w:t>
      </w:r>
      <w:r w:rsidRPr="00E8464B">
        <w:rPr>
          <w:rFonts w:ascii="Times New Roman" w:hAnsi="Times New Roman" w:cs="Times New Roman"/>
          <w:iCs/>
          <w:sz w:val="24"/>
          <w:szCs w:val="24"/>
        </w:rPr>
        <w:t xml:space="preserve">e </w:t>
      </w:r>
      <w:r w:rsidR="000E3695" w:rsidRPr="00E8464B">
        <w:rPr>
          <w:rFonts w:ascii="Times New Roman" w:hAnsi="Times New Roman" w:cs="Times New Roman"/>
          <w:iCs/>
          <w:sz w:val="24"/>
          <w:szCs w:val="24"/>
        </w:rPr>
        <w:t xml:space="preserve">un omaggio all’idea </w:t>
      </w:r>
      <w:r w:rsidR="00127F39" w:rsidRPr="00E8464B">
        <w:rPr>
          <w:rFonts w:ascii="Times New Roman" w:hAnsi="Times New Roman" w:cs="Times New Roman"/>
          <w:iCs/>
          <w:sz w:val="24"/>
          <w:szCs w:val="24"/>
        </w:rPr>
        <w:t xml:space="preserve">dell’analista come “testimone benevolo e soccorrevole” che Ferenczi introduce in una pagina memorabile del </w:t>
      </w:r>
      <w:r w:rsidR="00127F39" w:rsidRPr="00E8464B">
        <w:rPr>
          <w:rFonts w:ascii="Times New Roman" w:hAnsi="Times New Roman" w:cs="Times New Roman"/>
          <w:i/>
          <w:iCs/>
          <w:sz w:val="24"/>
          <w:szCs w:val="24"/>
        </w:rPr>
        <w:t xml:space="preserve">Diario clinico </w:t>
      </w:r>
      <w:r w:rsidR="00127F39" w:rsidRPr="00E8464B">
        <w:rPr>
          <w:rFonts w:ascii="Times New Roman" w:hAnsi="Times New Roman" w:cs="Times New Roman"/>
          <w:iCs/>
          <w:sz w:val="24"/>
          <w:szCs w:val="24"/>
        </w:rPr>
        <w:t xml:space="preserve">(1932, 31 gennaio), in cui </w:t>
      </w:r>
      <w:r w:rsidR="003E2120" w:rsidRPr="00E8464B">
        <w:rPr>
          <w:rFonts w:ascii="Times New Roman" w:hAnsi="Times New Roman" w:cs="Times New Roman"/>
          <w:iCs/>
          <w:sz w:val="24"/>
          <w:szCs w:val="24"/>
        </w:rPr>
        <w:t>è riassunto</w:t>
      </w:r>
      <w:r w:rsidR="00127F39" w:rsidRPr="00E8464B">
        <w:rPr>
          <w:rFonts w:ascii="Times New Roman" w:hAnsi="Times New Roman" w:cs="Times New Roman"/>
          <w:iCs/>
          <w:sz w:val="24"/>
          <w:szCs w:val="24"/>
        </w:rPr>
        <w:t xml:space="preserve"> </w:t>
      </w:r>
      <w:r w:rsidR="003E2120" w:rsidRPr="00E8464B">
        <w:rPr>
          <w:rFonts w:ascii="Times New Roman" w:hAnsi="Times New Roman" w:cs="Times New Roman"/>
          <w:iCs/>
          <w:sz w:val="24"/>
          <w:szCs w:val="24"/>
        </w:rPr>
        <w:t xml:space="preserve">tutto </w:t>
      </w:r>
      <w:r w:rsidR="00127F39" w:rsidRPr="00E8464B">
        <w:rPr>
          <w:rFonts w:ascii="Times New Roman" w:hAnsi="Times New Roman" w:cs="Times New Roman"/>
          <w:iCs/>
          <w:sz w:val="24"/>
          <w:szCs w:val="24"/>
        </w:rPr>
        <w:t xml:space="preserve">il senso ultimo del suo conflitto con Freud: </w:t>
      </w:r>
      <w:r w:rsidR="00127F39" w:rsidRPr="00E8464B">
        <w:rPr>
          <w:rFonts w:ascii="Times New Roman" w:hAnsi="Times New Roman" w:cs="Times New Roman"/>
          <w:sz w:val="24"/>
          <w:szCs w:val="24"/>
        </w:rPr>
        <w:t>mantenere un atteggiamento di distacco, freddezza emotiva e indifferenza</w:t>
      </w:r>
      <w:r w:rsidR="003E2120" w:rsidRPr="00E8464B">
        <w:rPr>
          <w:rFonts w:ascii="Times New Roman" w:hAnsi="Times New Roman" w:cs="Times New Roman"/>
          <w:sz w:val="24"/>
          <w:szCs w:val="24"/>
        </w:rPr>
        <w:t xml:space="preserve"> o lasciarsi davvero trasportare con il paziente?</w:t>
      </w:r>
    </w:p>
    <w:p w14:paraId="56C777FD" w14:textId="5C22A7C4" w:rsidR="00127F39" w:rsidRPr="00E8464B" w:rsidRDefault="00127F39" w:rsidP="009932E7">
      <w:pPr>
        <w:spacing w:line="360" w:lineRule="auto"/>
        <w:ind w:firstLine="720"/>
        <w:rPr>
          <w:rFonts w:ascii="Times New Roman" w:hAnsi="Times New Roman" w:cs="Times New Roman"/>
          <w:sz w:val="24"/>
          <w:szCs w:val="24"/>
        </w:rPr>
      </w:pPr>
      <w:r w:rsidRPr="00E8464B">
        <w:rPr>
          <w:rFonts w:ascii="Times New Roman" w:hAnsi="Times New Roman" w:cs="Times New Roman"/>
          <w:iCs/>
          <w:sz w:val="24"/>
          <w:szCs w:val="24"/>
        </w:rPr>
        <w:t xml:space="preserve"> </w:t>
      </w:r>
      <w:r w:rsidR="003E2120" w:rsidRPr="00E8464B">
        <w:rPr>
          <w:rFonts w:ascii="Times New Roman" w:hAnsi="Times New Roman" w:cs="Times New Roman"/>
          <w:sz w:val="24"/>
          <w:szCs w:val="24"/>
        </w:rPr>
        <w:t xml:space="preserve">Si è molto discusso sul conflitto tra Freud e Ferenczi, ma questo è </w:t>
      </w:r>
      <w:r w:rsidR="000E3695" w:rsidRPr="00E8464B">
        <w:rPr>
          <w:rFonts w:ascii="Times New Roman" w:hAnsi="Times New Roman" w:cs="Times New Roman"/>
          <w:sz w:val="24"/>
          <w:szCs w:val="24"/>
        </w:rPr>
        <w:t xml:space="preserve">un </w:t>
      </w:r>
      <w:r w:rsidR="003E2120" w:rsidRPr="00E8464B">
        <w:rPr>
          <w:rFonts w:ascii="Times New Roman" w:hAnsi="Times New Roman" w:cs="Times New Roman"/>
          <w:sz w:val="24"/>
          <w:szCs w:val="24"/>
        </w:rPr>
        <w:t xml:space="preserve">punto chiave, </w:t>
      </w:r>
      <w:r w:rsidR="000E3695" w:rsidRPr="00E8464B">
        <w:rPr>
          <w:rFonts w:ascii="Times New Roman" w:hAnsi="Times New Roman" w:cs="Times New Roman"/>
          <w:sz w:val="24"/>
          <w:szCs w:val="24"/>
        </w:rPr>
        <w:t>certamente una questione “tecnica”</w:t>
      </w:r>
      <w:r w:rsidR="003E2120" w:rsidRPr="00E8464B">
        <w:rPr>
          <w:rFonts w:ascii="Times New Roman" w:hAnsi="Times New Roman" w:cs="Times New Roman"/>
          <w:sz w:val="24"/>
          <w:szCs w:val="24"/>
        </w:rPr>
        <w:t xml:space="preserve">, ma </w:t>
      </w:r>
      <w:r w:rsidR="00A07514" w:rsidRPr="00E8464B">
        <w:rPr>
          <w:rFonts w:ascii="Times New Roman" w:hAnsi="Times New Roman" w:cs="Times New Roman"/>
          <w:sz w:val="24"/>
          <w:szCs w:val="24"/>
        </w:rPr>
        <w:t>sostenuta</w:t>
      </w:r>
      <w:r w:rsidR="003E2120" w:rsidRPr="00E8464B">
        <w:rPr>
          <w:rFonts w:ascii="Times New Roman" w:hAnsi="Times New Roman" w:cs="Times New Roman"/>
          <w:sz w:val="24"/>
          <w:szCs w:val="24"/>
        </w:rPr>
        <w:t xml:space="preserve"> da una teoria precisa, </w:t>
      </w:r>
      <w:r w:rsidR="00673A90" w:rsidRPr="00E8464B">
        <w:rPr>
          <w:rFonts w:ascii="Times New Roman" w:hAnsi="Times New Roman" w:cs="Times New Roman"/>
          <w:sz w:val="24"/>
          <w:szCs w:val="24"/>
        </w:rPr>
        <w:t>l</w:t>
      </w:r>
      <w:r w:rsidR="00B90E35" w:rsidRPr="00E8464B">
        <w:rPr>
          <w:rFonts w:ascii="Times New Roman" w:hAnsi="Times New Roman" w:cs="Times New Roman"/>
          <w:sz w:val="24"/>
          <w:szCs w:val="24"/>
        </w:rPr>
        <w:t xml:space="preserve">’idea che la rottura </w:t>
      </w:r>
      <w:r w:rsidR="003E2120" w:rsidRPr="00E8464B">
        <w:rPr>
          <w:rFonts w:ascii="Times New Roman" w:hAnsi="Times New Roman" w:cs="Times New Roman"/>
          <w:sz w:val="24"/>
          <w:szCs w:val="24"/>
        </w:rPr>
        <w:t>trauma</w:t>
      </w:r>
      <w:r w:rsidR="00B90E35" w:rsidRPr="00E8464B">
        <w:rPr>
          <w:rFonts w:ascii="Times New Roman" w:hAnsi="Times New Roman" w:cs="Times New Roman"/>
          <w:sz w:val="24"/>
          <w:szCs w:val="24"/>
        </w:rPr>
        <w:t>tica sia il prodotto del</w:t>
      </w:r>
      <w:r w:rsidR="003E2120" w:rsidRPr="00E8464B">
        <w:rPr>
          <w:rFonts w:ascii="Times New Roman" w:hAnsi="Times New Roman" w:cs="Times New Roman"/>
          <w:sz w:val="24"/>
          <w:szCs w:val="24"/>
        </w:rPr>
        <w:t xml:space="preserve"> </w:t>
      </w:r>
      <w:r w:rsidR="003E2120" w:rsidRPr="00E8464B">
        <w:rPr>
          <w:rFonts w:ascii="Times New Roman" w:hAnsi="Times New Roman" w:cs="Times New Roman"/>
          <w:i/>
          <w:sz w:val="24"/>
          <w:szCs w:val="24"/>
        </w:rPr>
        <w:t>disconoscimento da parte dell’altro</w:t>
      </w:r>
      <w:r w:rsidR="003E2120" w:rsidRPr="00E8464B">
        <w:rPr>
          <w:rFonts w:ascii="Times New Roman" w:hAnsi="Times New Roman" w:cs="Times New Roman"/>
          <w:sz w:val="24"/>
          <w:szCs w:val="24"/>
        </w:rPr>
        <w:t xml:space="preserve">. </w:t>
      </w:r>
    </w:p>
    <w:p w14:paraId="00E2EF29" w14:textId="77777777" w:rsidR="00A07514" w:rsidRPr="00E8464B" w:rsidRDefault="00954A0F" w:rsidP="009932E7">
      <w:pPr>
        <w:spacing w:after="0" w:line="480" w:lineRule="auto"/>
        <w:ind w:firstLine="720"/>
        <w:rPr>
          <w:rFonts w:ascii="Times New Roman" w:hAnsi="Times New Roman" w:cs="Times New Roman"/>
          <w:sz w:val="24"/>
          <w:szCs w:val="24"/>
        </w:rPr>
      </w:pPr>
      <w:r w:rsidRPr="00E8464B">
        <w:rPr>
          <w:rFonts w:ascii="Times New Roman" w:hAnsi="Times New Roman" w:cs="Times New Roman"/>
          <w:i/>
          <w:sz w:val="24"/>
          <w:szCs w:val="24"/>
        </w:rPr>
        <w:t>Dis-conoscere</w:t>
      </w:r>
      <w:r w:rsidR="003E2120" w:rsidRPr="00E8464B">
        <w:rPr>
          <w:rFonts w:ascii="Times New Roman" w:hAnsi="Times New Roman" w:cs="Times New Roman"/>
          <w:sz w:val="24"/>
          <w:szCs w:val="24"/>
        </w:rPr>
        <w:t xml:space="preserve"> è la parola chiave del</w:t>
      </w:r>
      <w:r w:rsidRPr="00E8464B">
        <w:rPr>
          <w:rFonts w:ascii="Times New Roman" w:hAnsi="Times New Roman" w:cs="Times New Roman"/>
          <w:sz w:val="24"/>
          <w:szCs w:val="24"/>
        </w:rPr>
        <w:t xml:space="preserve"> paradigma del trauma psichico – non più “fattore quantitativo” ma processo relazionale e fenomeno sociale – introdotto nel 1932 da Sándor Ferenczi nel suo rivoluzionario </w:t>
      </w:r>
      <w:r w:rsidR="00814E64" w:rsidRPr="00E8464B">
        <w:rPr>
          <w:rFonts w:ascii="Times New Roman" w:hAnsi="Times New Roman" w:cs="Times New Roman"/>
          <w:sz w:val="24"/>
          <w:szCs w:val="24"/>
        </w:rPr>
        <w:t>saggio</w:t>
      </w:r>
      <w:r w:rsidRPr="00E8464B">
        <w:rPr>
          <w:rFonts w:ascii="Times New Roman" w:hAnsi="Times New Roman" w:cs="Times New Roman"/>
          <w:sz w:val="24"/>
          <w:szCs w:val="24"/>
        </w:rPr>
        <w:t xml:space="preserve"> </w:t>
      </w:r>
      <w:r w:rsidR="00FF41A2" w:rsidRPr="00E8464B">
        <w:rPr>
          <w:rFonts w:ascii="Times New Roman" w:hAnsi="Times New Roman" w:cs="Times New Roman"/>
          <w:i/>
          <w:sz w:val="24"/>
          <w:szCs w:val="24"/>
        </w:rPr>
        <w:t>Confusione delle lingue tra gli adulti e il bambino</w:t>
      </w:r>
      <w:r w:rsidR="00DC17BE" w:rsidRPr="00E8464B">
        <w:rPr>
          <w:rFonts w:ascii="Times New Roman" w:hAnsi="Times New Roman" w:cs="Times New Roman"/>
          <w:sz w:val="24"/>
          <w:szCs w:val="24"/>
        </w:rPr>
        <w:t>.</w:t>
      </w:r>
      <w:r w:rsidR="00E75C7F" w:rsidRPr="00E8464B">
        <w:rPr>
          <w:rFonts w:ascii="Times New Roman" w:hAnsi="Times New Roman" w:cs="Times New Roman"/>
          <w:sz w:val="24"/>
          <w:szCs w:val="24"/>
        </w:rPr>
        <w:t xml:space="preserve"> </w:t>
      </w:r>
    </w:p>
    <w:p w14:paraId="3DAF5229" w14:textId="3B62D051" w:rsidR="00FD717F" w:rsidRPr="00E8464B" w:rsidRDefault="00A07514" w:rsidP="009932E7">
      <w:pPr>
        <w:spacing w:after="0" w:line="480" w:lineRule="auto"/>
        <w:ind w:firstLine="720"/>
        <w:rPr>
          <w:rFonts w:ascii="Times New Roman" w:hAnsi="Times New Roman" w:cs="Times New Roman"/>
          <w:sz w:val="24"/>
          <w:szCs w:val="24"/>
        </w:rPr>
      </w:pPr>
      <w:r w:rsidRPr="00E8464B">
        <w:rPr>
          <w:rFonts w:ascii="Times New Roman" w:hAnsi="Times New Roman" w:cs="Times New Roman"/>
          <w:sz w:val="24"/>
          <w:szCs w:val="24"/>
        </w:rPr>
        <w:t>L</w:t>
      </w:r>
      <w:r w:rsidR="00A2782A" w:rsidRPr="00E8464B">
        <w:rPr>
          <w:rFonts w:ascii="Times New Roman" w:hAnsi="Times New Roman" w:cs="Times New Roman"/>
          <w:sz w:val="24"/>
          <w:szCs w:val="24"/>
        </w:rPr>
        <w:t>’</w:t>
      </w:r>
      <w:r w:rsidR="00615675" w:rsidRPr="00E8464B">
        <w:rPr>
          <w:rFonts w:ascii="Times New Roman" w:hAnsi="Times New Roman" w:cs="Times New Roman"/>
          <w:sz w:val="24"/>
          <w:szCs w:val="24"/>
        </w:rPr>
        <w:t xml:space="preserve">articolazione di questo paradigma e del </w:t>
      </w:r>
      <w:r w:rsidR="00A2782A" w:rsidRPr="00E8464B">
        <w:rPr>
          <w:rFonts w:ascii="Times New Roman" w:hAnsi="Times New Roman" w:cs="Times New Roman"/>
          <w:sz w:val="24"/>
          <w:szCs w:val="24"/>
        </w:rPr>
        <w:t>suo antidoto, quel</w:t>
      </w:r>
      <w:r w:rsidR="00615675" w:rsidRPr="00E8464B">
        <w:rPr>
          <w:rFonts w:ascii="Times New Roman" w:hAnsi="Times New Roman" w:cs="Times New Roman"/>
          <w:sz w:val="24"/>
          <w:szCs w:val="24"/>
        </w:rPr>
        <w:t xml:space="preserve"> </w:t>
      </w:r>
      <w:r w:rsidR="00615675" w:rsidRPr="00E8464B">
        <w:rPr>
          <w:rFonts w:ascii="Times New Roman" w:hAnsi="Times New Roman" w:cs="Times New Roman"/>
          <w:i/>
          <w:sz w:val="24"/>
          <w:szCs w:val="24"/>
        </w:rPr>
        <w:t>ri-conoscere</w:t>
      </w:r>
      <w:r w:rsidR="00615675" w:rsidRPr="00E8464B">
        <w:rPr>
          <w:rFonts w:ascii="Times New Roman" w:hAnsi="Times New Roman" w:cs="Times New Roman"/>
          <w:sz w:val="24"/>
          <w:szCs w:val="24"/>
        </w:rPr>
        <w:t xml:space="preserve"> che s’incarna nella figura del testimone, </w:t>
      </w:r>
      <w:r w:rsidRPr="00E8464B">
        <w:rPr>
          <w:rFonts w:ascii="Times New Roman" w:hAnsi="Times New Roman" w:cs="Times New Roman"/>
          <w:sz w:val="24"/>
          <w:szCs w:val="24"/>
        </w:rPr>
        <w:t xml:space="preserve">è ciò </w:t>
      </w:r>
      <w:r w:rsidR="00615675" w:rsidRPr="00E8464B">
        <w:rPr>
          <w:rFonts w:ascii="Times New Roman" w:hAnsi="Times New Roman" w:cs="Times New Roman"/>
          <w:sz w:val="24"/>
          <w:szCs w:val="24"/>
        </w:rPr>
        <w:t>che c</w:t>
      </w:r>
      <w:r w:rsidRPr="00E8464B">
        <w:rPr>
          <w:rFonts w:ascii="Times New Roman" w:hAnsi="Times New Roman" w:cs="Times New Roman"/>
          <w:sz w:val="24"/>
          <w:szCs w:val="24"/>
        </w:rPr>
        <w:t xml:space="preserve">erchiamo </w:t>
      </w:r>
      <w:r w:rsidR="00615675" w:rsidRPr="00E8464B">
        <w:rPr>
          <w:rFonts w:ascii="Times New Roman" w:hAnsi="Times New Roman" w:cs="Times New Roman"/>
          <w:sz w:val="24"/>
          <w:szCs w:val="24"/>
        </w:rPr>
        <w:t>di esplorare c</w:t>
      </w:r>
      <w:r w:rsidR="00E75C7F" w:rsidRPr="00E8464B">
        <w:rPr>
          <w:rFonts w:ascii="Times New Roman" w:hAnsi="Times New Roman" w:cs="Times New Roman"/>
          <w:sz w:val="24"/>
          <w:szCs w:val="24"/>
        </w:rPr>
        <w:t xml:space="preserve">on questo secondo numero della </w:t>
      </w:r>
      <w:r w:rsidR="00FF634F" w:rsidRPr="00E8464B">
        <w:rPr>
          <w:rFonts w:ascii="Times New Roman" w:hAnsi="Times New Roman" w:cs="Times New Roman"/>
          <w:sz w:val="24"/>
          <w:szCs w:val="24"/>
        </w:rPr>
        <w:t>nostra</w:t>
      </w:r>
      <w:r w:rsidR="00615675" w:rsidRPr="00E8464B">
        <w:rPr>
          <w:rFonts w:ascii="Times New Roman" w:hAnsi="Times New Roman" w:cs="Times New Roman"/>
          <w:sz w:val="24"/>
          <w:szCs w:val="24"/>
        </w:rPr>
        <w:t xml:space="preserve"> </w:t>
      </w:r>
      <w:r w:rsidRPr="00E8464B">
        <w:rPr>
          <w:rFonts w:ascii="Times New Roman" w:hAnsi="Times New Roman" w:cs="Times New Roman"/>
          <w:sz w:val="24"/>
          <w:szCs w:val="24"/>
        </w:rPr>
        <w:t xml:space="preserve">nuova </w:t>
      </w:r>
      <w:r w:rsidR="00E75C7F" w:rsidRPr="00E8464B">
        <w:rPr>
          <w:rFonts w:ascii="Times New Roman" w:hAnsi="Times New Roman" w:cs="Times New Roman"/>
          <w:sz w:val="24"/>
          <w:szCs w:val="24"/>
        </w:rPr>
        <w:t>rivista</w:t>
      </w:r>
      <w:r w:rsidR="00944D69" w:rsidRPr="00E8464B">
        <w:rPr>
          <w:rFonts w:ascii="Times New Roman" w:hAnsi="Times New Roman" w:cs="Times New Roman"/>
          <w:sz w:val="24"/>
          <w:szCs w:val="24"/>
        </w:rPr>
        <w:t xml:space="preserve"> --</w:t>
      </w:r>
      <w:r w:rsidR="00615675" w:rsidRPr="00E8464B">
        <w:rPr>
          <w:rFonts w:ascii="Times New Roman" w:hAnsi="Times New Roman" w:cs="Times New Roman"/>
          <w:sz w:val="24"/>
          <w:szCs w:val="24"/>
        </w:rPr>
        <w:t xml:space="preserve"> in tutta continuità con il primo</w:t>
      </w:r>
      <w:r w:rsidR="00954A0F" w:rsidRPr="00E8464B">
        <w:rPr>
          <w:rFonts w:ascii="Times New Roman" w:hAnsi="Times New Roman" w:cs="Times New Roman"/>
          <w:sz w:val="24"/>
          <w:szCs w:val="24"/>
        </w:rPr>
        <w:t xml:space="preserve"> numero</w:t>
      </w:r>
      <w:r w:rsidR="00AF08C7" w:rsidRPr="00E8464B">
        <w:rPr>
          <w:rFonts w:ascii="Times New Roman" w:hAnsi="Times New Roman" w:cs="Times New Roman"/>
          <w:sz w:val="24"/>
          <w:szCs w:val="24"/>
        </w:rPr>
        <w:t>, in cui abbiamo reso</w:t>
      </w:r>
      <w:r w:rsidR="00944D69" w:rsidRPr="00E8464B">
        <w:rPr>
          <w:rFonts w:ascii="Times New Roman" w:hAnsi="Times New Roman" w:cs="Times New Roman"/>
          <w:sz w:val="24"/>
          <w:szCs w:val="24"/>
        </w:rPr>
        <w:t xml:space="preserve"> giustizia a Elisabeth Severn, riconoscendola come </w:t>
      </w:r>
      <w:r w:rsidR="00A2782A" w:rsidRPr="00E8464B">
        <w:rPr>
          <w:rFonts w:ascii="Times New Roman" w:hAnsi="Times New Roman" w:cs="Times New Roman"/>
          <w:sz w:val="24"/>
          <w:szCs w:val="24"/>
        </w:rPr>
        <w:t>psicoanalista innovativa e ispiratrice delle idee di Ferenczi</w:t>
      </w:r>
      <w:r w:rsidR="00944D69" w:rsidRPr="00E8464B">
        <w:rPr>
          <w:rFonts w:ascii="Times New Roman" w:hAnsi="Times New Roman" w:cs="Times New Roman"/>
          <w:sz w:val="24"/>
          <w:szCs w:val="24"/>
        </w:rPr>
        <w:t>.</w:t>
      </w:r>
    </w:p>
    <w:p w14:paraId="579913C5" w14:textId="54F187B7" w:rsidR="00BC5C80" w:rsidRPr="00E8464B" w:rsidRDefault="00BC5C80" w:rsidP="00A64B61">
      <w:pPr>
        <w:spacing w:after="0" w:line="480" w:lineRule="auto"/>
        <w:rPr>
          <w:rFonts w:ascii="Times New Roman" w:hAnsi="Times New Roman" w:cs="Times New Roman"/>
          <w:sz w:val="24"/>
          <w:szCs w:val="24"/>
        </w:rPr>
      </w:pPr>
    </w:p>
    <w:p w14:paraId="581081F5" w14:textId="07385E63" w:rsidR="00ED4163" w:rsidRPr="00E8464B" w:rsidRDefault="00BC51C7" w:rsidP="00640318">
      <w:pPr>
        <w:spacing w:after="0" w:line="480" w:lineRule="auto"/>
        <w:ind w:firstLine="720"/>
        <w:rPr>
          <w:rFonts w:ascii="Times New Roman" w:hAnsi="Times New Roman" w:cs="Times New Roman"/>
          <w:sz w:val="24"/>
          <w:szCs w:val="24"/>
        </w:rPr>
      </w:pPr>
      <w:r w:rsidRPr="00E8464B">
        <w:rPr>
          <w:rFonts w:ascii="Times New Roman" w:hAnsi="Times New Roman" w:cs="Times New Roman"/>
          <w:sz w:val="24"/>
          <w:szCs w:val="24"/>
        </w:rPr>
        <w:t xml:space="preserve">Il filo </w:t>
      </w:r>
      <w:r w:rsidR="00E75C7F" w:rsidRPr="00E8464B">
        <w:rPr>
          <w:rFonts w:ascii="Times New Roman" w:hAnsi="Times New Roman" w:cs="Times New Roman"/>
          <w:sz w:val="24"/>
          <w:szCs w:val="24"/>
        </w:rPr>
        <w:t xml:space="preserve">che lega </w:t>
      </w:r>
      <w:r w:rsidRPr="00E8464B">
        <w:rPr>
          <w:rFonts w:ascii="Times New Roman" w:hAnsi="Times New Roman" w:cs="Times New Roman"/>
          <w:sz w:val="24"/>
          <w:szCs w:val="24"/>
        </w:rPr>
        <w:t xml:space="preserve">il </w:t>
      </w:r>
      <w:r w:rsidR="00E75C7F" w:rsidRPr="00E8464B">
        <w:rPr>
          <w:rFonts w:ascii="Times New Roman" w:hAnsi="Times New Roman" w:cs="Times New Roman"/>
          <w:sz w:val="24"/>
          <w:szCs w:val="24"/>
        </w:rPr>
        <w:t>disconosc</w:t>
      </w:r>
      <w:r w:rsidR="00944D69" w:rsidRPr="00E8464B">
        <w:rPr>
          <w:rFonts w:ascii="Times New Roman" w:hAnsi="Times New Roman" w:cs="Times New Roman"/>
          <w:sz w:val="24"/>
          <w:szCs w:val="24"/>
        </w:rPr>
        <w:t xml:space="preserve">imento </w:t>
      </w:r>
      <w:r w:rsidRPr="00E8464B">
        <w:rPr>
          <w:rFonts w:ascii="Times New Roman" w:hAnsi="Times New Roman" w:cs="Times New Roman"/>
          <w:sz w:val="24"/>
          <w:szCs w:val="24"/>
        </w:rPr>
        <w:t xml:space="preserve">alla modernità è lucidamente </w:t>
      </w:r>
      <w:r w:rsidR="008C0B70" w:rsidRPr="00E8464B">
        <w:rPr>
          <w:rFonts w:ascii="Times New Roman" w:hAnsi="Times New Roman" w:cs="Times New Roman"/>
          <w:sz w:val="24"/>
          <w:szCs w:val="24"/>
        </w:rPr>
        <w:t xml:space="preserve">snodato </w:t>
      </w:r>
      <w:r w:rsidRPr="00E8464B">
        <w:rPr>
          <w:rFonts w:ascii="Times New Roman" w:hAnsi="Times New Roman" w:cs="Times New Roman"/>
          <w:sz w:val="24"/>
          <w:szCs w:val="24"/>
        </w:rPr>
        <w:t xml:space="preserve">nel primo articolo, </w:t>
      </w:r>
      <w:r w:rsidR="00AC0FC5" w:rsidRPr="00E8464B">
        <w:rPr>
          <w:rFonts w:ascii="Times New Roman" w:hAnsi="Times New Roman" w:cs="Times New Roman"/>
          <w:b/>
          <w:sz w:val="24"/>
          <w:szCs w:val="24"/>
        </w:rPr>
        <w:t>Alla ricerca dell'umano: Il trauma della Modernità e la ragione strumentale dei carnefici</w:t>
      </w:r>
      <w:r w:rsidRPr="00E8464B">
        <w:rPr>
          <w:rFonts w:ascii="Times New Roman" w:hAnsi="Times New Roman" w:cs="Times New Roman"/>
          <w:b/>
          <w:sz w:val="24"/>
          <w:szCs w:val="24"/>
        </w:rPr>
        <w:t xml:space="preserve">, </w:t>
      </w:r>
      <w:r w:rsidRPr="00E8464B">
        <w:rPr>
          <w:rFonts w:ascii="Times New Roman" w:hAnsi="Times New Roman" w:cs="Times New Roman"/>
          <w:sz w:val="24"/>
          <w:szCs w:val="24"/>
        </w:rPr>
        <w:t xml:space="preserve">di </w:t>
      </w:r>
      <w:r w:rsidR="00AC0FC5" w:rsidRPr="00E8464B">
        <w:rPr>
          <w:rFonts w:ascii="Times New Roman" w:hAnsi="Times New Roman" w:cs="Times New Roman"/>
          <w:sz w:val="24"/>
          <w:szCs w:val="24"/>
        </w:rPr>
        <w:t>Francesco Migliorino</w:t>
      </w:r>
      <w:r w:rsidRPr="00E8464B">
        <w:rPr>
          <w:rFonts w:ascii="Times New Roman" w:hAnsi="Times New Roman" w:cs="Times New Roman"/>
          <w:sz w:val="24"/>
          <w:szCs w:val="24"/>
        </w:rPr>
        <w:t xml:space="preserve">. </w:t>
      </w:r>
      <w:r w:rsidR="00954A0F" w:rsidRPr="00E8464B">
        <w:rPr>
          <w:rFonts w:ascii="Times New Roman" w:hAnsi="Times New Roman" w:cs="Times New Roman"/>
          <w:sz w:val="24"/>
          <w:szCs w:val="24"/>
        </w:rPr>
        <w:t>F</w:t>
      </w:r>
      <w:r w:rsidRPr="00E8464B">
        <w:rPr>
          <w:rFonts w:ascii="Times New Roman" w:hAnsi="Times New Roman" w:cs="Times New Roman"/>
          <w:sz w:val="24"/>
          <w:szCs w:val="24"/>
        </w:rPr>
        <w:t xml:space="preserve">acendoci attraversare i grandi cataclismi del </w:t>
      </w:r>
      <w:r w:rsidR="00ED4163" w:rsidRPr="00E8464B">
        <w:rPr>
          <w:rFonts w:ascii="Times New Roman" w:hAnsi="Times New Roman" w:cs="Times New Roman"/>
          <w:sz w:val="24"/>
          <w:szCs w:val="24"/>
        </w:rPr>
        <w:t xml:space="preserve">Novecento e il perfezionarsi delle pratiche del dis-conoscimento dell’Altro, </w:t>
      </w:r>
      <w:r w:rsidR="00954A0F" w:rsidRPr="00E8464B">
        <w:rPr>
          <w:rFonts w:ascii="Times New Roman" w:hAnsi="Times New Roman" w:cs="Times New Roman"/>
          <w:sz w:val="24"/>
          <w:szCs w:val="24"/>
        </w:rPr>
        <w:t xml:space="preserve">esso ci trascina nella “cultura della morte”, </w:t>
      </w:r>
      <w:r w:rsidR="00640318" w:rsidRPr="00E8464B">
        <w:rPr>
          <w:rFonts w:ascii="Times New Roman" w:hAnsi="Times New Roman" w:cs="Times New Roman"/>
          <w:sz w:val="24"/>
          <w:szCs w:val="24"/>
        </w:rPr>
        <w:t>fino a condurci</w:t>
      </w:r>
      <w:r w:rsidR="00ED4163" w:rsidRPr="00E8464B">
        <w:rPr>
          <w:rFonts w:ascii="Times New Roman" w:hAnsi="Times New Roman" w:cs="Times New Roman"/>
          <w:sz w:val="24"/>
          <w:szCs w:val="24"/>
        </w:rPr>
        <w:t xml:space="preserve"> “sul bordo tagliente dell’abisso che il carnefic</w:t>
      </w:r>
      <w:r w:rsidR="00A64B61" w:rsidRPr="00E8464B">
        <w:rPr>
          <w:rFonts w:ascii="Times New Roman" w:hAnsi="Times New Roman" w:cs="Times New Roman"/>
          <w:sz w:val="24"/>
          <w:szCs w:val="24"/>
        </w:rPr>
        <w:t xml:space="preserve">e condivide con la sua vittima”, </w:t>
      </w:r>
      <w:r w:rsidR="00CC7999">
        <w:rPr>
          <w:rFonts w:ascii="Times New Roman" w:hAnsi="Times New Roman" w:cs="Times New Roman"/>
          <w:sz w:val="24"/>
          <w:szCs w:val="24"/>
        </w:rPr>
        <w:t xml:space="preserve">e </w:t>
      </w:r>
      <w:r w:rsidR="00A64B61" w:rsidRPr="00E8464B">
        <w:rPr>
          <w:rFonts w:ascii="Times New Roman" w:hAnsi="Times New Roman" w:cs="Times New Roman"/>
          <w:sz w:val="24"/>
          <w:szCs w:val="24"/>
        </w:rPr>
        <w:t>lascia</w:t>
      </w:r>
      <w:r w:rsidR="00CC7999">
        <w:rPr>
          <w:rFonts w:ascii="Times New Roman" w:hAnsi="Times New Roman" w:cs="Times New Roman"/>
          <w:sz w:val="24"/>
          <w:szCs w:val="24"/>
        </w:rPr>
        <w:t xml:space="preserve">rci lì, </w:t>
      </w:r>
      <w:r w:rsidR="00A64B61" w:rsidRPr="00E8464B">
        <w:rPr>
          <w:rFonts w:ascii="Times New Roman" w:hAnsi="Times New Roman" w:cs="Times New Roman"/>
          <w:sz w:val="24"/>
          <w:szCs w:val="24"/>
        </w:rPr>
        <w:t>senza parole</w:t>
      </w:r>
      <w:r w:rsidR="00CC7999">
        <w:rPr>
          <w:rFonts w:ascii="Times New Roman" w:hAnsi="Times New Roman" w:cs="Times New Roman"/>
          <w:sz w:val="24"/>
          <w:szCs w:val="24"/>
        </w:rPr>
        <w:t>,</w:t>
      </w:r>
      <w:r w:rsidR="00A64B61" w:rsidRPr="00E8464B">
        <w:rPr>
          <w:rFonts w:ascii="Times New Roman" w:hAnsi="Times New Roman" w:cs="Times New Roman"/>
          <w:sz w:val="24"/>
          <w:szCs w:val="24"/>
        </w:rPr>
        <w:t xml:space="preserve"> di fronte all’annichilimento dell’umano</w:t>
      </w:r>
    </w:p>
    <w:p w14:paraId="0C56836D" w14:textId="1C7445CE" w:rsidR="00A3052E" w:rsidRPr="00E8464B" w:rsidRDefault="00A64B61" w:rsidP="00640318">
      <w:pPr>
        <w:spacing w:after="0" w:line="480" w:lineRule="auto"/>
        <w:ind w:firstLine="720"/>
        <w:rPr>
          <w:rFonts w:ascii="Times New Roman" w:eastAsia="Times New Roman" w:hAnsi="Times New Roman" w:cs="Times New Roman"/>
          <w:sz w:val="24"/>
          <w:szCs w:val="24"/>
          <w:lang w:eastAsia="pt-BR"/>
        </w:rPr>
      </w:pPr>
      <w:r w:rsidRPr="00E8464B">
        <w:rPr>
          <w:rFonts w:ascii="Times New Roman" w:hAnsi="Times New Roman" w:cs="Times New Roman"/>
          <w:sz w:val="24"/>
          <w:szCs w:val="24"/>
        </w:rPr>
        <w:t>Questo abisso</w:t>
      </w:r>
      <w:r w:rsidR="008C0B70" w:rsidRPr="00E8464B">
        <w:rPr>
          <w:rFonts w:ascii="Times New Roman" w:hAnsi="Times New Roman" w:cs="Times New Roman"/>
          <w:sz w:val="24"/>
          <w:szCs w:val="24"/>
        </w:rPr>
        <w:t xml:space="preserve"> è illustrato</w:t>
      </w:r>
      <w:r w:rsidR="00602CEA" w:rsidRPr="00E8464B">
        <w:rPr>
          <w:rFonts w:ascii="Times New Roman" w:hAnsi="Times New Roman" w:cs="Times New Roman"/>
          <w:sz w:val="24"/>
          <w:szCs w:val="24"/>
        </w:rPr>
        <w:t xml:space="preserve"> nel secondo articolo, </w:t>
      </w:r>
      <w:r w:rsidR="00AC0FC5" w:rsidRPr="00E8464B">
        <w:rPr>
          <w:rFonts w:ascii="Times New Roman" w:hAnsi="Times New Roman" w:cs="Times New Roman"/>
          <w:b/>
          <w:sz w:val="24"/>
          <w:szCs w:val="24"/>
        </w:rPr>
        <w:t>Trauma sociale e testimonianza: Una lettura dei taccuini di Maryan S. Maryan ispirata da Sándor Ferenczi</w:t>
      </w:r>
      <w:r w:rsidR="00602CEA" w:rsidRPr="00E8464B">
        <w:rPr>
          <w:rFonts w:ascii="Times New Roman" w:hAnsi="Times New Roman" w:cs="Times New Roman"/>
          <w:b/>
          <w:sz w:val="24"/>
          <w:szCs w:val="24"/>
        </w:rPr>
        <w:t xml:space="preserve">, </w:t>
      </w:r>
      <w:r w:rsidR="00C602B3" w:rsidRPr="00E8464B">
        <w:rPr>
          <w:rFonts w:ascii="Times New Roman" w:hAnsi="Times New Roman" w:cs="Times New Roman"/>
          <w:sz w:val="24"/>
          <w:szCs w:val="24"/>
        </w:rPr>
        <w:t xml:space="preserve">di </w:t>
      </w:r>
      <w:r w:rsidR="00AC0FC5" w:rsidRPr="00E8464B">
        <w:rPr>
          <w:rFonts w:ascii="Times New Roman" w:eastAsia="Times New Roman" w:hAnsi="Times New Roman" w:cs="Times New Roman"/>
          <w:bCs/>
          <w:iCs/>
          <w:sz w:val="24"/>
          <w:szCs w:val="24"/>
          <w:lang w:eastAsia="pt-BR"/>
        </w:rPr>
        <w:t>Daniel</w:t>
      </w:r>
      <w:r w:rsidR="00AC0FC5" w:rsidRPr="00E8464B">
        <w:rPr>
          <w:rFonts w:ascii="Times New Roman" w:eastAsia="Times New Roman" w:hAnsi="Times New Roman" w:cs="Times New Roman"/>
          <w:bCs/>
          <w:i/>
          <w:iCs/>
          <w:sz w:val="24"/>
          <w:szCs w:val="24"/>
          <w:lang w:eastAsia="pt-BR"/>
        </w:rPr>
        <w:t xml:space="preserve"> </w:t>
      </w:r>
      <w:r w:rsidR="00AC0FC5" w:rsidRPr="00E8464B">
        <w:rPr>
          <w:rFonts w:ascii="Times New Roman" w:eastAsia="Times New Roman" w:hAnsi="Times New Roman" w:cs="Times New Roman"/>
          <w:bCs/>
          <w:iCs/>
          <w:sz w:val="24"/>
          <w:szCs w:val="24"/>
          <w:lang w:eastAsia="pt-BR"/>
        </w:rPr>
        <w:t>Kupermann</w:t>
      </w:r>
      <w:r w:rsidR="008C0B70" w:rsidRPr="00E8464B">
        <w:rPr>
          <w:rFonts w:ascii="Times New Roman" w:hAnsi="Times New Roman" w:cs="Times New Roman"/>
          <w:sz w:val="24"/>
          <w:szCs w:val="24"/>
        </w:rPr>
        <w:t>. L’articolo è</w:t>
      </w:r>
      <w:r w:rsidR="00C602B3" w:rsidRPr="00E8464B">
        <w:rPr>
          <w:rFonts w:ascii="Times New Roman" w:hAnsi="Times New Roman" w:cs="Times New Roman"/>
          <w:sz w:val="24"/>
          <w:szCs w:val="24"/>
        </w:rPr>
        <w:t xml:space="preserve"> incentrato sul taccuino di disegni prodotti in analisi, nei primi anni ’70, da </w:t>
      </w:r>
      <w:r w:rsidR="00C602B3" w:rsidRPr="00E8464B">
        <w:rPr>
          <w:rFonts w:ascii="Times New Roman" w:eastAsia="Times New Roman" w:hAnsi="Times New Roman" w:cs="Times New Roman"/>
          <w:sz w:val="24"/>
          <w:szCs w:val="24"/>
          <w:lang w:eastAsia="pt-BR"/>
        </w:rPr>
        <w:t>Maryan S. Maryan, ebreo polacco internato in vari campi di concentramento</w:t>
      </w:r>
      <w:r w:rsidR="00D40E0E" w:rsidRPr="00E8464B">
        <w:rPr>
          <w:rFonts w:ascii="Times New Roman" w:eastAsia="Times New Roman" w:hAnsi="Times New Roman" w:cs="Times New Roman"/>
          <w:sz w:val="24"/>
          <w:szCs w:val="24"/>
          <w:lang w:eastAsia="pt-BR"/>
        </w:rPr>
        <w:t xml:space="preserve"> e </w:t>
      </w:r>
      <w:r w:rsidR="00C602B3" w:rsidRPr="00E8464B">
        <w:rPr>
          <w:rFonts w:ascii="Times New Roman" w:eastAsia="Times New Roman" w:hAnsi="Times New Roman" w:cs="Times New Roman"/>
          <w:sz w:val="24"/>
          <w:szCs w:val="24"/>
          <w:lang w:eastAsia="pt-BR"/>
        </w:rPr>
        <w:t xml:space="preserve">unico </w:t>
      </w:r>
      <w:r w:rsidR="00D40E0E" w:rsidRPr="00E8464B">
        <w:rPr>
          <w:rFonts w:ascii="Times New Roman" w:eastAsia="Times New Roman" w:hAnsi="Times New Roman" w:cs="Times New Roman"/>
          <w:sz w:val="24"/>
          <w:szCs w:val="24"/>
          <w:lang w:eastAsia="pt-BR"/>
        </w:rPr>
        <w:t xml:space="preserve">superstite </w:t>
      </w:r>
      <w:r w:rsidR="00C602B3" w:rsidRPr="00E8464B">
        <w:rPr>
          <w:rFonts w:ascii="Times New Roman" w:eastAsia="Times New Roman" w:hAnsi="Times New Roman" w:cs="Times New Roman"/>
          <w:sz w:val="24"/>
          <w:szCs w:val="24"/>
          <w:lang w:eastAsia="pt-BR"/>
        </w:rPr>
        <w:t xml:space="preserve">della sua famiglia. Poiché non era in grado di parlare, né della morte dei suoi familiari né del periodo passato ad Auschwitz, il suo psicoanalista lo spinse a disegnare, in modo da poter </w:t>
      </w:r>
      <w:r w:rsidR="00D40E0E" w:rsidRPr="00E8464B">
        <w:rPr>
          <w:rFonts w:ascii="Times New Roman" w:eastAsia="Times New Roman" w:hAnsi="Times New Roman" w:cs="Times New Roman"/>
          <w:sz w:val="24"/>
          <w:szCs w:val="24"/>
          <w:lang w:eastAsia="pt-BR"/>
        </w:rPr>
        <w:t xml:space="preserve">riscattare </w:t>
      </w:r>
      <w:r w:rsidR="00C602B3" w:rsidRPr="00E8464B">
        <w:rPr>
          <w:rFonts w:ascii="Times New Roman" w:eastAsia="Times New Roman" w:hAnsi="Times New Roman" w:cs="Times New Roman"/>
          <w:sz w:val="24"/>
          <w:szCs w:val="24"/>
          <w:lang w:eastAsia="pt-BR"/>
        </w:rPr>
        <w:t xml:space="preserve">le sue memorie e la sua storia illustrandole. </w:t>
      </w:r>
      <w:r w:rsidR="00D40E0E" w:rsidRPr="00E8464B">
        <w:rPr>
          <w:rFonts w:ascii="Times New Roman" w:eastAsia="Times New Roman" w:hAnsi="Times New Roman" w:cs="Times New Roman"/>
          <w:sz w:val="24"/>
          <w:szCs w:val="24"/>
          <w:lang w:eastAsia="pt-BR"/>
        </w:rPr>
        <w:t xml:space="preserve">Kuperman </w:t>
      </w:r>
      <w:r w:rsidR="00A3052E" w:rsidRPr="00E8464B">
        <w:rPr>
          <w:rFonts w:ascii="Times New Roman" w:eastAsia="Times New Roman" w:hAnsi="Times New Roman" w:cs="Times New Roman"/>
          <w:sz w:val="24"/>
          <w:szCs w:val="24"/>
          <w:lang w:eastAsia="pt-BR"/>
        </w:rPr>
        <w:t>fa uso di categorie ferencziane per introdurre</w:t>
      </w:r>
      <w:r w:rsidR="00D40E0E" w:rsidRPr="00E8464B">
        <w:rPr>
          <w:rFonts w:ascii="Times New Roman" w:eastAsia="Times New Roman" w:hAnsi="Times New Roman" w:cs="Times New Roman"/>
          <w:sz w:val="24"/>
          <w:szCs w:val="24"/>
          <w:lang w:eastAsia="pt-BR"/>
        </w:rPr>
        <w:t xml:space="preserve"> l’estetica del dis-conoscimento </w:t>
      </w:r>
      <w:r w:rsidR="00A3052E" w:rsidRPr="00E8464B">
        <w:rPr>
          <w:rFonts w:ascii="Times New Roman" w:eastAsia="Times New Roman" w:hAnsi="Times New Roman" w:cs="Times New Roman"/>
          <w:sz w:val="24"/>
          <w:szCs w:val="24"/>
          <w:lang w:eastAsia="pt-BR"/>
        </w:rPr>
        <w:t>che prende forma de-formandosi</w:t>
      </w:r>
      <w:r w:rsidR="00A24629" w:rsidRPr="00E8464B">
        <w:rPr>
          <w:rFonts w:ascii="Times New Roman" w:eastAsia="Times New Roman" w:hAnsi="Times New Roman" w:cs="Times New Roman"/>
          <w:sz w:val="24"/>
          <w:szCs w:val="24"/>
          <w:lang w:eastAsia="pt-BR"/>
        </w:rPr>
        <w:t>,</w:t>
      </w:r>
      <w:r w:rsidR="008C0B70" w:rsidRPr="00E8464B">
        <w:rPr>
          <w:rFonts w:ascii="Times New Roman" w:eastAsia="Times New Roman" w:hAnsi="Times New Roman" w:cs="Times New Roman"/>
          <w:sz w:val="24"/>
          <w:szCs w:val="24"/>
          <w:lang w:eastAsia="pt-BR"/>
        </w:rPr>
        <w:t xml:space="preserve"> commentare </w:t>
      </w:r>
      <w:r w:rsidR="00A24629" w:rsidRPr="00E8464B">
        <w:rPr>
          <w:rFonts w:ascii="Times New Roman" w:eastAsia="Times New Roman" w:hAnsi="Times New Roman" w:cs="Times New Roman"/>
          <w:sz w:val="24"/>
          <w:szCs w:val="24"/>
          <w:lang w:eastAsia="pt-BR"/>
        </w:rPr>
        <w:t>l’</w:t>
      </w:r>
      <w:r w:rsidR="00A3052E" w:rsidRPr="00E8464B">
        <w:rPr>
          <w:rFonts w:ascii="Times New Roman" w:eastAsia="Times New Roman" w:hAnsi="Times New Roman" w:cs="Times New Roman"/>
          <w:sz w:val="24"/>
          <w:szCs w:val="24"/>
          <w:lang w:eastAsia="pt-BR"/>
        </w:rPr>
        <w:t>orrore</w:t>
      </w:r>
      <w:r w:rsidR="00A24629" w:rsidRPr="00E8464B">
        <w:rPr>
          <w:rFonts w:ascii="Times New Roman" w:eastAsia="Times New Roman" w:hAnsi="Times New Roman" w:cs="Times New Roman"/>
          <w:sz w:val="24"/>
          <w:szCs w:val="24"/>
          <w:lang w:eastAsia="pt-BR"/>
        </w:rPr>
        <w:t xml:space="preserve"> inaudibile che </w:t>
      </w:r>
      <w:r w:rsidR="00640318" w:rsidRPr="00E8464B">
        <w:rPr>
          <w:rFonts w:ascii="Times New Roman" w:eastAsia="Times New Roman" w:hAnsi="Times New Roman" w:cs="Times New Roman"/>
          <w:sz w:val="24"/>
          <w:szCs w:val="24"/>
          <w:lang w:eastAsia="pt-BR"/>
        </w:rPr>
        <w:t>si sottrae al</w:t>
      </w:r>
      <w:r w:rsidR="00A24629" w:rsidRPr="00E8464B">
        <w:rPr>
          <w:rFonts w:ascii="Times New Roman" w:eastAsia="Times New Roman" w:hAnsi="Times New Roman" w:cs="Times New Roman"/>
          <w:sz w:val="24"/>
          <w:szCs w:val="24"/>
          <w:lang w:eastAsia="pt-BR"/>
        </w:rPr>
        <w:t xml:space="preserve">la </w:t>
      </w:r>
      <w:r w:rsidR="00A3052E" w:rsidRPr="00E8464B">
        <w:rPr>
          <w:rFonts w:ascii="Times New Roman" w:eastAsia="Times New Roman" w:hAnsi="Times New Roman" w:cs="Times New Roman"/>
          <w:sz w:val="24"/>
          <w:szCs w:val="24"/>
          <w:lang w:eastAsia="pt-BR"/>
        </w:rPr>
        <w:t>“parola parlata”</w:t>
      </w:r>
      <w:r w:rsidR="008C0B70" w:rsidRPr="00E8464B">
        <w:rPr>
          <w:rFonts w:ascii="Times New Roman" w:eastAsia="Times New Roman" w:hAnsi="Times New Roman" w:cs="Times New Roman"/>
          <w:sz w:val="24"/>
          <w:szCs w:val="24"/>
          <w:lang w:eastAsia="pt-BR"/>
        </w:rPr>
        <w:t xml:space="preserve"> e discutere </w:t>
      </w:r>
      <w:r w:rsidR="008C0B70" w:rsidRPr="00E8464B">
        <w:rPr>
          <w:rFonts w:ascii="Times New Roman" w:hAnsi="Times New Roman" w:cs="Times New Roman"/>
          <w:sz w:val="24"/>
          <w:szCs w:val="24"/>
        </w:rPr>
        <w:t>i limiti di ciò che può essere rappresentato e testimoniato,</w:t>
      </w:r>
    </w:p>
    <w:p w14:paraId="6DFCA3E4" w14:textId="77777777" w:rsidR="0022368F" w:rsidRPr="00E8464B" w:rsidRDefault="00A24629" w:rsidP="00640318">
      <w:pPr>
        <w:spacing w:after="0" w:line="480" w:lineRule="auto"/>
        <w:ind w:firstLine="720"/>
        <w:rPr>
          <w:rFonts w:ascii="Times New Roman" w:hAnsi="Times New Roman" w:cs="Times New Roman"/>
          <w:sz w:val="24"/>
          <w:szCs w:val="24"/>
        </w:rPr>
      </w:pPr>
      <w:r w:rsidRPr="00E8464B">
        <w:rPr>
          <w:rFonts w:ascii="Times New Roman" w:eastAsia="Times New Roman" w:hAnsi="Times New Roman" w:cs="Times New Roman"/>
          <w:sz w:val="24"/>
          <w:szCs w:val="24"/>
          <w:lang w:eastAsia="pt-BR"/>
        </w:rPr>
        <w:t xml:space="preserve">Le radici non verbali della </w:t>
      </w:r>
      <w:r w:rsidRPr="00E8464B">
        <w:rPr>
          <w:rFonts w:ascii="Times New Roman" w:eastAsia="Times New Roman" w:hAnsi="Times New Roman" w:cs="Times New Roman"/>
          <w:i/>
          <w:sz w:val="24"/>
          <w:szCs w:val="24"/>
          <w:lang w:eastAsia="pt-BR"/>
        </w:rPr>
        <w:t>talking cure</w:t>
      </w:r>
      <w:r w:rsidR="00640318" w:rsidRPr="00E8464B">
        <w:rPr>
          <w:rFonts w:ascii="Times New Roman" w:eastAsia="Times New Roman" w:hAnsi="Times New Roman" w:cs="Times New Roman"/>
          <w:sz w:val="24"/>
          <w:szCs w:val="24"/>
          <w:lang w:eastAsia="pt-BR"/>
        </w:rPr>
        <w:t xml:space="preserve"> e </w:t>
      </w:r>
      <w:r w:rsidRPr="00E8464B">
        <w:rPr>
          <w:rFonts w:ascii="Times New Roman" w:eastAsia="Times New Roman" w:hAnsi="Times New Roman" w:cs="Times New Roman"/>
          <w:sz w:val="24"/>
          <w:szCs w:val="24"/>
          <w:lang w:eastAsia="pt-BR"/>
        </w:rPr>
        <w:t xml:space="preserve">la sua vocazione riparativa sono magistralmente </w:t>
      </w:r>
      <w:r w:rsidR="00E81E63" w:rsidRPr="00E8464B">
        <w:rPr>
          <w:rFonts w:ascii="Times New Roman" w:eastAsia="Times New Roman" w:hAnsi="Times New Roman" w:cs="Times New Roman"/>
          <w:sz w:val="24"/>
          <w:szCs w:val="24"/>
          <w:lang w:eastAsia="pt-BR"/>
        </w:rPr>
        <w:t xml:space="preserve">ricostruite </w:t>
      </w:r>
      <w:r w:rsidRPr="00E8464B">
        <w:rPr>
          <w:rFonts w:ascii="Times New Roman" w:eastAsia="Times New Roman" w:hAnsi="Times New Roman" w:cs="Times New Roman"/>
          <w:sz w:val="24"/>
          <w:szCs w:val="24"/>
          <w:lang w:eastAsia="pt-BR"/>
        </w:rPr>
        <w:t xml:space="preserve">nell’articolo successivo, </w:t>
      </w:r>
      <w:r w:rsidR="00DF1DA8" w:rsidRPr="00E8464B">
        <w:rPr>
          <w:rFonts w:ascii="Times New Roman" w:hAnsi="Times New Roman" w:cs="Times New Roman"/>
          <w:b/>
          <w:sz w:val="24"/>
          <w:szCs w:val="24"/>
        </w:rPr>
        <w:t>P</w:t>
      </w:r>
      <w:r w:rsidR="00AC0FC5" w:rsidRPr="00E8464B">
        <w:rPr>
          <w:rFonts w:ascii="Times New Roman" w:hAnsi="Times New Roman" w:cs="Times New Roman"/>
          <w:b/>
          <w:sz w:val="24"/>
          <w:szCs w:val="24"/>
        </w:rPr>
        <w:t xml:space="preserve">artecipazione affettiva dell'analista </w:t>
      </w:r>
      <w:r w:rsidR="00DF1DA8" w:rsidRPr="00E8464B">
        <w:rPr>
          <w:rFonts w:ascii="Times New Roman" w:hAnsi="Times New Roman" w:cs="Times New Roman"/>
          <w:b/>
          <w:sz w:val="24"/>
          <w:szCs w:val="24"/>
        </w:rPr>
        <w:t>e testimonianza incarnata</w:t>
      </w:r>
      <w:r w:rsidR="00814E64" w:rsidRPr="00E8464B">
        <w:rPr>
          <w:rFonts w:ascii="Times New Roman" w:hAnsi="Times New Roman" w:cs="Times New Roman"/>
          <w:b/>
          <w:sz w:val="24"/>
          <w:szCs w:val="24"/>
        </w:rPr>
        <w:t>: D</w:t>
      </w:r>
      <w:r w:rsidR="00AC0FC5" w:rsidRPr="00E8464B">
        <w:rPr>
          <w:rFonts w:ascii="Times New Roman" w:hAnsi="Times New Roman" w:cs="Times New Roman"/>
          <w:b/>
          <w:sz w:val="24"/>
          <w:szCs w:val="24"/>
        </w:rPr>
        <w:t>a Ferenczi alle neuroscienze</w:t>
      </w:r>
      <w:r w:rsidRPr="00E8464B">
        <w:rPr>
          <w:rFonts w:ascii="Times New Roman" w:hAnsi="Times New Roman" w:cs="Times New Roman"/>
          <w:b/>
          <w:sz w:val="24"/>
          <w:szCs w:val="24"/>
        </w:rPr>
        <w:t xml:space="preserve">, </w:t>
      </w:r>
      <w:r w:rsidRPr="00E8464B">
        <w:rPr>
          <w:rFonts w:ascii="Times New Roman" w:hAnsi="Times New Roman" w:cs="Times New Roman"/>
          <w:sz w:val="24"/>
          <w:szCs w:val="24"/>
        </w:rPr>
        <w:t xml:space="preserve">di </w:t>
      </w:r>
      <w:r w:rsidR="00AC0FC5" w:rsidRPr="00E8464B">
        <w:rPr>
          <w:rFonts w:ascii="Times New Roman" w:hAnsi="Times New Roman" w:cs="Times New Roman"/>
          <w:sz w:val="24"/>
          <w:szCs w:val="24"/>
        </w:rPr>
        <w:t>Clara Mucci</w:t>
      </w:r>
      <w:r w:rsidRPr="00E8464B">
        <w:rPr>
          <w:rFonts w:ascii="Times New Roman" w:hAnsi="Times New Roman" w:cs="Times New Roman"/>
          <w:sz w:val="24"/>
          <w:szCs w:val="24"/>
        </w:rPr>
        <w:t xml:space="preserve">, </w:t>
      </w:r>
      <w:r w:rsidR="00E81E63" w:rsidRPr="00E8464B">
        <w:rPr>
          <w:rFonts w:ascii="Times New Roman" w:hAnsi="Times New Roman" w:cs="Times New Roman"/>
          <w:sz w:val="24"/>
          <w:szCs w:val="24"/>
        </w:rPr>
        <w:t>in cui i “pilastri della psicoanalisi</w:t>
      </w:r>
      <w:r w:rsidR="0083351A" w:rsidRPr="00E8464B">
        <w:rPr>
          <w:rFonts w:ascii="Times New Roman" w:hAnsi="Times New Roman" w:cs="Times New Roman"/>
          <w:sz w:val="24"/>
          <w:szCs w:val="24"/>
        </w:rPr>
        <w:t>”</w:t>
      </w:r>
      <w:r w:rsidR="00E81E63" w:rsidRPr="00E8464B">
        <w:rPr>
          <w:rFonts w:ascii="Times New Roman" w:hAnsi="Times New Roman" w:cs="Times New Roman"/>
          <w:sz w:val="24"/>
          <w:szCs w:val="24"/>
        </w:rPr>
        <w:t xml:space="preserve"> sono </w:t>
      </w:r>
      <w:r w:rsidR="0083351A" w:rsidRPr="00E8464B">
        <w:rPr>
          <w:rFonts w:ascii="Times New Roman" w:hAnsi="Times New Roman" w:cs="Times New Roman"/>
          <w:sz w:val="24"/>
          <w:szCs w:val="24"/>
        </w:rPr>
        <w:t>ripercorsi e discussi alla luce della clinica del trauma e degli studi contemporanei. La tesi fondamentale di questo lavoro, che sfida il principio di “neutralità”</w:t>
      </w:r>
      <w:r w:rsidR="00640318" w:rsidRPr="00E8464B">
        <w:rPr>
          <w:rFonts w:ascii="Times New Roman" w:hAnsi="Times New Roman" w:cs="Times New Roman"/>
          <w:sz w:val="24"/>
          <w:szCs w:val="24"/>
        </w:rPr>
        <w:t xml:space="preserve"> (ovvero </w:t>
      </w:r>
      <w:r w:rsidR="00640318" w:rsidRPr="00E8464B">
        <w:rPr>
          <w:rFonts w:ascii="Times New Roman" w:hAnsi="Times New Roman" w:cs="Times New Roman"/>
          <w:i/>
          <w:sz w:val="24"/>
          <w:szCs w:val="24"/>
        </w:rPr>
        <w:t>indifferenza</w:t>
      </w:r>
      <w:r w:rsidR="00640318" w:rsidRPr="00E8464B">
        <w:rPr>
          <w:rFonts w:ascii="Times New Roman" w:hAnsi="Times New Roman" w:cs="Times New Roman"/>
          <w:sz w:val="24"/>
          <w:szCs w:val="24"/>
        </w:rPr>
        <w:t>)</w:t>
      </w:r>
      <w:r w:rsidR="009844A4" w:rsidRPr="00E8464B">
        <w:rPr>
          <w:rFonts w:ascii="Times New Roman" w:hAnsi="Times New Roman" w:cs="Times New Roman"/>
          <w:sz w:val="24"/>
          <w:szCs w:val="24"/>
        </w:rPr>
        <w:t>, è che il sentire dell'analista</w:t>
      </w:r>
      <w:r w:rsidR="00640318" w:rsidRPr="00E8464B">
        <w:rPr>
          <w:rFonts w:ascii="Times New Roman" w:hAnsi="Times New Roman" w:cs="Times New Roman"/>
          <w:sz w:val="24"/>
          <w:szCs w:val="24"/>
        </w:rPr>
        <w:t xml:space="preserve"> fa la differenza. R</w:t>
      </w:r>
      <w:r w:rsidR="009844A4" w:rsidRPr="00E8464B">
        <w:rPr>
          <w:rFonts w:ascii="Times New Roman" w:hAnsi="Times New Roman" w:cs="Times New Roman"/>
          <w:sz w:val="24"/>
          <w:szCs w:val="24"/>
        </w:rPr>
        <w:t xml:space="preserve">imettendo in circolo le emozioni del paziente grave, con un io frammentato, o come si dice oggi, dissociato e alessitimico, </w:t>
      </w:r>
      <w:r w:rsidR="00640318" w:rsidRPr="00E8464B">
        <w:rPr>
          <w:rFonts w:ascii="Times New Roman" w:hAnsi="Times New Roman" w:cs="Times New Roman"/>
          <w:sz w:val="24"/>
          <w:szCs w:val="24"/>
        </w:rPr>
        <w:t xml:space="preserve">questo sentire </w:t>
      </w:r>
      <w:r w:rsidR="009844A4" w:rsidRPr="00E8464B">
        <w:rPr>
          <w:rFonts w:ascii="Times New Roman" w:hAnsi="Times New Roman" w:cs="Times New Roman"/>
          <w:sz w:val="24"/>
          <w:szCs w:val="24"/>
        </w:rPr>
        <w:t xml:space="preserve">consente </w:t>
      </w:r>
      <w:r w:rsidR="0083351A" w:rsidRPr="00E8464B">
        <w:rPr>
          <w:rFonts w:ascii="Times New Roman" w:hAnsi="Times New Roman" w:cs="Times New Roman"/>
          <w:sz w:val="24"/>
          <w:szCs w:val="24"/>
        </w:rPr>
        <w:t xml:space="preserve">di ricollegare le emozioni </w:t>
      </w:r>
      <w:r w:rsidR="00640318" w:rsidRPr="00E8464B">
        <w:rPr>
          <w:rFonts w:ascii="Times New Roman" w:hAnsi="Times New Roman" w:cs="Times New Roman"/>
          <w:sz w:val="24"/>
          <w:szCs w:val="24"/>
        </w:rPr>
        <w:t>ag</w:t>
      </w:r>
      <w:r w:rsidR="0083351A" w:rsidRPr="00E8464B">
        <w:rPr>
          <w:rFonts w:ascii="Times New Roman" w:hAnsi="Times New Roman" w:cs="Times New Roman"/>
          <w:sz w:val="24"/>
          <w:szCs w:val="24"/>
        </w:rPr>
        <w:t>li eventi passati</w:t>
      </w:r>
      <w:r w:rsidR="00C3650D" w:rsidRPr="00E8464B">
        <w:rPr>
          <w:rFonts w:ascii="Times New Roman" w:hAnsi="Times New Roman" w:cs="Times New Roman"/>
          <w:sz w:val="24"/>
          <w:szCs w:val="24"/>
        </w:rPr>
        <w:t>, riparando quella</w:t>
      </w:r>
      <w:r w:rsidR="009844A4" w:rsidRPr="00E8464B">
        <w:rPr>
          <w:rFonts w:ascii="Times New Roman" w:hAnsi="Times New Roman" w:cs="Times New Roman"/>
          <w:sz w:val="24"/>
          <w:szCs w:val="24"/>
        </w:rPr>
        <w:t xml:space="preserve"> mancanza di un testimone interno, cioè di un oggetto interno buono, che costituisce la vera rott</w:t>
      </w:r>
      <w:r w:rsidR="00DC05A5" w:rsidRPr="00E8464B">
        <w:rPr>
          <w:rFonts w:ascii="Times New Roman" w:hAnsi="Times New Roman" w:cs="Times New Roman"/>
          <w:sz w:val="24"/>
          <w:szCs w:val="24"/>
        </w:rPr>
        <w:t xml:space="preserve">ura traumatica. Sviluppando l’idea ferencziana della </w:t>
      </w:r>
      <w:r w:rsidR="00DC05A5" w:rsidRPr="00E8464B">
        <w:rPr>
          <w:rFonts w:ascii="Times New Roman" w:hAnsi="Times New Roman" w:cs="Times New Roman"/>
          <w:iCs/>
          <w:sz w:val="24"/>
          <w:szCs w:val="24"/>
        </w:rPr>
        <w:t xml:space="preserve">necessità di un testimone benevolo e soccorrevole, che prende </w:t>
      </w:r>
      <w:r w:rsidR="00DC05A5" w:rsidRPr="00E8464B">
        <w:rPr>
          <w:rFonts w:ascii="Times New Roman" w:hAnsi="Times New Roman" w:cs="Times New Roman"/>
          <w:sz w:val="24"/>
          <w:szCs w:val="24"/>
        </w:rPr>
        <w:t>su di sé la sofferenza dell’altro, la Mucci so</w:t>
      </w:r>
      <w:r w:rsidR="0022368F" w:rsidRPr="00E8464B">
        <w:rPr>
          <w:rFonts w:ascii="Times New Roman" w:hAnsi="Times New Roman" w:cs="Times New Roman"/>
          <w:sz w:val="24"/>
          <w:szCs w:val="24"/>
        </w:rPr>
        <w:t>ttolinea l’insufficienza del</w:t>
      </w:r>
      <w:r w:rsidR="00DC05A5" w:rsidRPr="00E8464B">
        <w:rPr>
          <w:rFonts w:ascii="Times New Roman" w:hAnsi="Times New Roman" w:cs="Times New Roman"/>
          <w:sz w:val="24"/>
          <w:szCs w:val="24"/>
        </w:rPr>
        <w:t>l’abreazione del trauma</w:t>
      </w:r>
      <w:r w:rsidR="0022368F" w:rsidRPr="00E8464B">
        <w:rPr>
          <w:rFonts w:ascii="Times New Roman" w:hAnsi="Times New Roman" w:cs="Times New Roman"/>
          <w:sz w:val="24"/>
          <w:szCs w:val="24"/>
        </w:rPr>
        <w:t>,</w:t>
      </w:r>
      <w:r w:rsidR="00DC05A5" w:rsidRPr="00E8464B">
        <w:rPr>
          <w:rFonts w:ascii="Times New Roman" w:hAnsi="Times New Roman" w:cs="Times New Roman"/>
          <w:sz w:val="24"/>
          <w:szCs w:val="24"/>
        </w:rPr>
        <w:t xml:space="preserve"> </w:t>
      </w:r>
      <w:r w:rsidR="0022368F" w:rsidRPr="00E8464B">
        <w:rPr>
          <w:rFonts w:ascii="Times New Roman" w:hAnsi="Times New Roman" w:cs="Times New Roman"/>
          <w:sz w:val="24"/>
          <w:szCs w:val="24"/>
        </w:rPr>
        <w:t xml:space="preserve">sostenendo </w:t>
      </w:r>
      <w:r w:rsidR="00DC05A5" w:rsidRPr="00E8464B">
        <w:rPr>
          <w:rFonts w:ascii="Times New Roman" w:hAnsi="Times New Roman" w:cs="Times New Roman"/>
          <w:sz w:val="24"/>
          <w:szCs w:val="24"/>
        </w:rPr>
        <w:t xml:space="preserve">che il terapeuta </w:t>
      </w:r>
      <w:r w:rsidR="001560A8" w:rsidRPr="00E8464B">
        <w:rPr>
          <w:rFonts w:ascii="Times New Roman" w:hAnsi="Times New Roman" w:cs="Times New Roman"/>
          <w:sz w:val="24"/>
          <w:szCs w:val="24"/>
        </w:rPr>
        <w:t xml:space="preserve">è chiamato a </w:t>
      </w:r>
      <w:r w:rsidR="00DC05A5" w:rsidRPr="00E8464B">
        <w:rPr>
          <w:rFonts w:ascii="Times New Roman" w:hAnsi="Times New Roman" w:cs="Times New Roman"/>
          <w:sz w:val="24"/>
          <w:szCs w:val="24"/>
        </w:rPr>
        <w:t xml:space="preserve">svolgere una funzione riparativa </w:t>
      </w:r>
      <w:r w:rsidR="0022368F" w:rsidRPr="00E8464B">
        <w:rPr>
          <w:rFonts w:ascii="Times New Roman" w:hAnsi="Times New Roman" w:cs="Times New Roman"/>
          <w:sz w:val="24"/>
          <w:szCs w:val="24"/>
        </w:rPr>
        <w:t>a partire dalla</w:t>
      </w:r>
      <w:r w:rsidR="001560A8" w:rsidRPr="00E8464B">
        <w:rPr>
          <w:rFonts w:ascii="Times New Roman" w:hAnsi="Times New Roman" w:cs="Times New Roman"/>
          <w:sz w:val="24"/>
          <w:szCs w:val="24"/>
        </w:rPr>
        <w:t xml:space="preserve"> </w:t>
      </w:r>
      <w:r w:rsidR="001560A8" w:rsidRPr="00E8464B">
        <w:rPr>
          <w:rFonts w:ascii="Times New Roman" w:hAnsi="Times New Roman" w:cs="Times New Roman"/>
          <w:i/>
          <w:iCs/>
          <w:sz w:val="24"/>
          <w:szCs w:val="24"/>
        </w:rPr>
        <w:t>embodied testimony</w:t>
      </w:r>
      <w:r w:rsidR="00F0437A" w:rsidRPr="00E8464B">
        <w:rPr>
          <w:rFonts w:ascii="Times New Roman" w:hAnsi="Times New Roman" w:cs="Times New Roman"/>
          <w:sz w:val="24"/>
          <w:szCs w:val="24"/>
        </w:rPr>
        <w:t>, grazie</w:t>
      </w:r>
      <w:r w:rsidR="00F0437A" w:rsidRPr="00E8464B">
        <w:rPr>
          <w:rFonts w:ascii="Times New Roman" w:hAnsi="Times New Roman" w:cs="Times New Roman"/>
          <w:i/>
          <w:iCs/>
          <w:sz w:val="24"/>
          <w:szCs w:val="24"/>
        </w:rPr>
        <w:t xml:space="preserve"> </w:t>
      </w:r>
      <w:r w:rsidR="00F0437A" w:rsidRPr="00E8464B">
        <w:rPr>
          <w:rFonts w:ascii="Times New Roman" w:hAnsi="Times New Roman" w:cs="Times New Roman"/>
          <w:sz w:val="24"/>
          <w:szCs w:val="24"/>
        </w:rPr>
        <w:t>alla sua presenza corporea, messa in atto da mente-corpo-cervello, inclusi i passaggi da emisfero destro dell'uno a emisfero destro dell'altro, come delineati dalla prat</w:t>
      </w:r>
      <w:r w:rsidR="00814E64" w:rsidRPr="00E8464B">
        <w:rPr>
          <w:rFonts w:ascii="Times New Roman" w:hAnsi="Times New Roman" w:cs="Times New Roman"/>
          <w:sz w:val="24"/>
          <w:szCs w:val="24"/>
        </w:rPr>
        <w:t>ica terapeutica di Allan Schore</w:t>
      </w:r>
      <w:r w:rsidR="00F0437A" w:rsidRPr="00E8464B">
        <w:rPr>
          <w:rFonts w:ascii="Times New Roman" w:hAnsi="Times New Roman" w:cs="Times New Roman"/>
          <w:sz w:val="24"/>
          <w:szCs w:val="24"/>
        </w:rPr>
        <w:t>.</w:t>
      </w:r>
    </w:p>
    <w:p w14:paraId="102863FB" w14:textId="77777777" w:rsidR="00AD3B58" w:rsidRPr="00E8464B" w:rsidRDefault="00640318" w:rsidP="00640318">
      <w:pPr>
        <w:spacing w:after="0" w:line="480" w:lineRule="auto"/>
        <w:ind w:firstLine="720"/>
        <w:rPr>
          <w:rFonts w:ascii="Times New Roman" w:hAnsi="Times New Roman" w:cs="Times New Roman"/>
          <w:sz w:val="24"/>
          <w:szCs w:val="24"/>
        </w:rPr>
      </w:pPr>
      <w:r w:rsidRPr="00E8464B">
        <w:rPr>
          <w:rFonts w:ascii="Times New Roman" w:hAnsi="Times New Roman" w:cs="Times New Roman"/>
          <w:sz w:val="24"/>
          <w:szCs w:val="24"/>
        </w:rPr>
        <w:t>Tale</w:t>
      </w:r>
      <w:r w:rsidR="0022368F" w:rsidRPr="00E8464B">
        <w:rPr>
          <w:rFonts w:ascii="Times New Roman" w:hAnsi="Times New Roman" w:cs="Times New Roman"/>
          <w:sz w:val="24"/>
          <w:szCs w:val="24"/>
        </w:rPr>
        <w:t xml:space="preserve"> testimonianza incarnata è illustrato in modo semplice ed efficace nei </w:t>
      </w:r>
      <w:r w:rsidR="001560A8" w:rsidRPr="00E8464B">
        <w:rPr>
          <w:rFonts w:ascii="Times New Roman" w:hAnsi="Times New Roman" w:cs="Times New Roman"/>
          <w:sz w:val="24"/>
          <w:szCs w:val="24"/>
        </w:rPr>
        <w:t>tre articoli successivi, og</w:t>
      </w:r>
      <w:r w:rsidR="0022368F" w:rsidRPr="00E8464B">
        <w:rPr>
          <w:rFonts w:ascii="Times New Roman" w:hAnsi="Times New Roman" w:cs="Times New Roman"/>
          <w:sz w:val="24"/>
          <w:szCs w:val="24"/>
        </w:rPr>
        <w:t>nuno basato su un caso clinico.</w:t>
      </w:r>
    </w:p>
    <w:p w14:paraId="1555DE8E" w14:textId="28E6F11E" w:rsidR="00C716EB" w:rsidRPr="00E8464B" w:rsidRDefault="001560A8" w:rsidP="00B2096E">
      <w:pPr>
        <w:widowControl w:val="0"/>
        <w:autoSpaceDE w:val="0"/>
        <w:autoSpaceDN w:val="0"/>
        <w:adjustRightInd w:val="0"/>
        <w:spacing w:line="480" w:lineRule="auto"/>
        <w:ind w:firstLine="720"/>
        <w:rPr>
          <w:rFonts w:ascii="Times New Roman" w:hAnsi="Times New Roman" w:cs="Times New Roman"/>
          <w:sz w:val="24"/>
          <w:szCs w:val="24"/>
        </w:rPr>
      </w:pPr>
      <w:r w:rsidRPr="00E8464B">
        <w:rPr>
          <w:rFonts w:ascii="Times New Roman" w:hAnsi="Times New Roman" w:cs="Times New Roman"/>
          <w:sz w:val="24"/>
          <w:szCs w:val="24"/>
        </w:rPr>
        <w:t>Nel primo</w:t>
      </w:r>
      <w:r w:rsidR="008836EC" w:rsidRPr="00E8464B">
        <w:rPr>
          <w:rFonts w:ascii="Times New Roman" w:hAnsi="Times New Roman" w:cs="Times New Roman"/>
          <w:sz w:val="24"/>
          <w:szCs w:val="24"/>
        </w:rPr>
        <w:t xml:space="preserve"> ar</w:t>
      </w:r>
      <w:r w:rsidR="00C3650D" w:rsidRPr="00E8464B">
        <w:rPr>
          <w:rFonts w:ascii="Times New Roman" w:hAnsi="Times New Roman" w:cs="Times New Roman"/>
          <w:sz w:val="24"/>
          <w:szCs w:val="24"/>
        </w:rPr>
        <w:t>t</w:t>
      </w:r>
      <w:r w:rsidR="008836EC" w:rsidRPr="00E8464B">
        <w:rPr>
          <w:rFonts w:ascii="Times New Roman" w:hAnsi="Times New Roman" w:cs="Times New Roman"/>
          <w:sz w:val="24"/>
          <w:szCs w:val="24"/>
        </w:rPr>
        <w:t>icolo</w:t>
      </w:r>
      <w:r w:rsidRPr="00E8464B">
        <w:rPr>
          <w:rFonts w:ascii="Times New Roman" w:hAnsi="Times New Roman" w:cs="Times New Roman"/>
          <w:sz w:val="24"/>
          <w:szCs w:val="24"/>
        </w:rPr>
        <w:t xml:space="preserve">, </w:t>
      </w:r>
      <w:r w:rsidR="00AC0FC5" w:rsidRPr="00E8464B">
        <w:rPr>
          <w:rFonts w:ascii="Times New Roman" w:hAnsi="Times New Roman" w:cs="Times New Roman"/>
          <w:b/>
          <w:sz w:val="24"/>
          <w:szCs w:val="24"/>
        </w:rPr>
        <w:t>Terrorizzati dalla sofferenza, tormentati dal dolore</w:t>
      </w:r>
      <w:r w:rsidRPr="00E8464B">
        <w:rPr>
          <w:rFonts w:ascii="Times New Roman" w:hAnsi="Times New Roman" w:cs="Times New Roman"/>
          <w:b/>
          <w:sz w:val="24"/>
          <w:szCs w:val="24"/>
        </w:rPr>
        <w:t xml:space="preserve">, </w:t>
      </w:r>
      <w:r w:rsidR="00AC0FC5" w:rsidRPr="00E8464B">
        <w:rPr>
          <w:rFonts w:ascii="Times New Roman" w:hAnsi="Times New Roman" w:cs="Times New Roman"/>
          <w:sz w:val="24"/>
          <w:szCs w:val="24"/>
        </w:rPr>
        <w:t>Judy K. Eekhoff</w:t>
      </w:r>
      <w:r w:rsidRPr="00E8464B">
        <w:rPr>
          <w:rFonts w:ascii="Times New Roman" w:hAnsi="Times New Roman" w:cs="Times New Roman"/>
          <w:sz w:val="24"/>
          <w:szCs w:val="24"/>
        </w:rPr>
        <w:t xml:space="preserve"> </w:t>
      </w:r>
      <w:r w:rsidR="0071129C" w:rsidRPr="00E8464B">
        <w:rPr>
          <w:rFonts w:ascii="Times New Roman" w:hAnsi="Times New Roman" w:cs="Times New Roman"/>
          <w:sz w:val="24"/>
          <w:szCs w:val="24"/>
        </w:rPr>
        <w:t xml:space="preserve">ripercorre </w:t>
      </w:r>
      <w:r w:rsidR="00640318" w:rsidRPr="00E8464B">
        <w:rPr>
          <w:rFonts w:ascii="Times New Roman" w:hAnsi="Times New Roman" w:cs="Times New Roman"/>
          <w:sz w:val="24"/>
          <w:szCs w:val="24"/>
        </w:rPr>
        <w:t xml:space="preserve">alcuni aspetti </w:t>
      </w:r>
      <w:r w:rsidR="0071129C" w:rsidRPr="00E8464B">
        <w:rPr>
          <w:rFonts w:ascii="Times New Roman" w:hAnsi="Times New Roman" w:cs="Times New Roman"/>
          <w:sz w:val="24"/>
          <w:szCs w:val="24"/>
        </w:rPr>
        <w:t>del difficile trattamento di una paziente gravissima (“atomizzata”)</w:t>
      </w:r>
      <w:r w:rsidR="00AD3B58" w:rsidRPr="00E8464B">
        <w:rPr>
          <w:rFonts w:ascii="Times New Roman" w:hAnsi="Times New Roman" w:cs="Times New Roman"/>
          <w:sz w:val="24"/>
          <w:szCs w:val="24"/>
        </w:rPr>
        <w:t xml:space="preserve"> durante il quale </w:t>
      </w:r>
      <w:r w:rsidR="00640318" w:rsidRPr="00E8464B">
        <w:rPr>
          <w:rFonts w:ascii="Times New Roman" w:hAnsi="Times New Roman" w:cs="Times New Roman"/>
          <w:sz w:val="24"/>
          <w:szCs w:val="24"/>
        </w:rPr>
        <w:t xml:space="preserve">l’analista era soggetta </w:t>
      </w:r>
      <w:r w:rsidR="00814E64" w:rsidRPr="00E8464B">
        <w:rPr>
          <w:rFonts w:ascii="Times New Roman" w:hAnsi="Times New Roman" w:cs="Times New Roman"/>
          <w:sz w:val="24"/>
          <w:szCs w:val="24"/>
        </w:rPr>
        <w:t xml:space="preserve">a </w:t>
      </w:r>
      <w:r w:rsidR="00AD3B58" w:rsidRPr="00E8464B">
        <w:rPr>
          <w:rFonts w:ascii="Times New Roman" w:hAnsi="Times New Roman" w:cs="Times New Roman"/>
          <w:sz w:val="24"/>
          <w:szCs w:val="24"/>
        </w:rPr>
        <w:t xml:space="preserve">sensazioni somatiche </w:t>
      </w:r>
      <w:r w:rsidR="00814E64" w:rsidRPr="00E8464B">
        <w:rPr>
          <w:rFonts w:ascii="Times New Roman" w:hAnsi="Times New Roman" w:cs="Times New Roman"/>
          <w:sz w:val="24"/>
          <w:szCs w:val="24"/>
        </w:rPr>
        <w:t xml:space="preserve">disturbanti </w:t>
      </w:r>
      <w:r w:rsidR="00AD3B58" w:rsidRPr="00E8464B">
        <w:rPr>
          <w:rFonts w:ascii="Times New Roman" w:hAnsi="Times New Roman" w:cs="Times New Roman"/>
          <w:sz w:val="24"/>
          <w:szCs w:val="24"/>
        </w:rPr>
        <w:t>incomprensibili</w:t>
      </w:r>
      <w:r w:rsidR="00640318" w:rsidRPr="00E8464B">
        <w:rPr>
          <w:rFonts w:ascii="Times New Roman" w:hAnsi="Times New Roman" w:cs="Times New Roman"/>
          <w:sz w:val="24"/>
          <w:szCs w:val="24"/>
        </w:rPr>
        <w:t xml:space="preserve">. </w:t>
      </w:r>
      <w:r w:rsidR="00C716EB" w:rsidRPr="00E8464B">
        <w:rPr>
          <w:rFonts w:ascii="Times New Roman" w:hAnsi="Times New Roman" w:cs="Times New Roman"/>
          <w:sz w:val="24"/>
          <w:szCs w:val="24"/>
        </w:rPr>
        <w:t>È una di quelle situazioni in cui l’analista è più volte tentato di gettare la spugna. Solo quando</w:t>
      </w:r>
      <w:r w:rsidR="0071129C" w:rsidRPr="00E8464B">
        <w:rPr>
          <w:rFonts w:ascii="Times New Roman" w:hAnsi="Times New Roman" w:cs="Times New Roman"/>
          <w:sz w:val="24"/>
          <w:szCs w:val="24"/>
        </w:rPr>
        <w:t xml:space="preserve"> il </w:t>
      </w:r>
      <w:r w:rsidR="00AD3B58" w:rsidRPr="00E8464B">
        <w:rPr>
          <w:rFonts w:ascii="Times New Roman" w:hAnsi="Times New Roman" w:cs="Times New Roman"/>
          <w:sz w:val="24"/>
          <w:szCs w:val="24"/>
        </w:rPr>
        <w:t xml:space="preserve">controtransfert somatico </w:t>
      </w:r>
      <w:r w:rsidR="0071129C" w:rsidRPr="00E8464B">
        <w:rPr>
          <w:rFonts w:ascii="Times New Roman" w:hAnsi="Times New Roman" w:cs="Times New Roman"/>
          <w:sz w:val="24"/>
          <w:szCs w:val="24"/>
        </w:rPr>
        <w:t>diventa così drammatico e la nausea così insopportabile da mettere a rischio la seduta</w:t>
      </w:r>
      <w:r w:rsidR="00B2096E" w:rsidRPr="00E8464B">
        <w:rPr>
          <w:rFonts w:ascii="Times New Roman" w:hAnsi="Times New Roman" w:cs="Times New Roman"/>
          <w:sz w:val="24"/>
          <w:szCs w:val="24"/>
        </w:rPr>
        <w:t xml:space="preserve">, l’autrice </w:t>
      </w:r>
      <w:r w:rsidR="00C716EB" w:rsidRPr="00E8464B">
        <w:rPr>
          <w:rFonts w:ascii="Times New Roman" w:hAnsi="Times New Roman" w:cs="Times New Roman"/>
          <w:sz w:val="24"/>
          <w:szCs w:val="24"/>
        </w:rPr>
        <w:t>si arrischia a stabilire associazioni tra le sue somatizzazioni e lo stato emotivo d</w:t>
      </w:r>
      <w:r w:rsidR="00B2096E" w:rsidRPr="00E8464B">
        <w:rPr>
          <w:rFonts w:ascii="Times New Roman" w:hAnsi="Times New Roman" w:cs="Times New Roman"/>
          <w:sz w:val="24"/>
          <w:szCs w:val="24"/>
        </w:rPr>
        <w:t>ella paziente. “</w:t>
      </w:r>
      <w:r w:rsidR="00C716EB" w:rsidRPr="00E8464B">
        <w:rPr>
          <w:rFonts w:ascii="Times New Roman" w:hAnsi="Times New Roman" w:cs="Times New Roman"/>
          <w:sz w:val="24"/>
          <w:szCs w:val="24"/>
        </w:rPr>
        <w:t>Ero tormentata dal suo dolore e sentivo di perpetrarlo ….  Mentre gradualmente riuscivo ad esprimere in parole i miei vissuti che la riguardavano, lei iniziò a svegliarsi, iniziando ad essere una donna tridimensionale e vivente, con pensieri e sentimenti propri.</w:t>
      </w:r>
      <w:r w:rsidR="00B2096E" w:rsidRPr="00E8464B">
        <w:rPr>
          <w:rFonts w:ascii="Times New Roman" w:hAnsi="Times New Roman" w:cs="Times New Roman"/>
          <w:sz w:val="24"/>
          <w:szCs w:val="24"/>
        </w:rPr>
        <w:t>”</w:t>
      </w:r>
    </w:p>
    <w:p w14:paraId="78905B4A" w14:textId="02F1BB4F" w:rsidR="00F5104C" w:rsidRPr="00E8464B" w:rsidRDefault="00B2096E" w:rsidP="00B2096E">
      <w:pPr>
        <w:widowControl w:val="0"/>
        <w:autoSpaceDE w:val="0"/>
        <w:autoSpaceDN w:val="0"/>
        <w:adjustRightInd w:val="0"/>
        <w:spacing w:line="480" w:lineRule="auto"/>
        <w:ind w:firstLine="720"/>
        <w:rPr>
          <w:rFonts w:ascii="Times New Roman" w:hAnsi="Times New Roman" w:cs="Times New Roman"/>
          <w:sz w:val="24"/>
          <w:szCs w:val="24"/>
        </w:rPr>
      </w:pPr>
      <w:r w:rsidRPr="00E8464B">
        <w:rPr>
          <w:rFonts w:ascii="Times New Roman" w:hAnsi="Times New Roman" w:cs="Times New Roman"/>
          <w:sz w:val="24"/>
          <w:szCs w:val="24"/>
        </w:rPr>
        <w:t xml:space="preserve">Riflettendo </w:t>
      </w:r>
      <w:r w:rsidR="0071129C" w:rsidRPr="00E8464B">
        <w:rPr>
          <w:rFonts w:ascii="Times New Roman" w:hAnsi="Times New Roman" w:cs="Times New Roman"/>
          <w:sz w:val="24"/>
          <w:szCs w:val="24"/>
        </w:rPr>
        <w:t>su questa esperienza la Eekhoff</w:t>
      </w:r>
      <w:r w:rsidR="00F5104C" w:rsidRPr="00E8464B">
        <w:rPr>
          <w:rFonts w:ascii="Times New Roman" w:hAnsi="Times New Roman" w:cs="Times New Roman"/>
          <w:sz w:val="24"/>
          <w:szCs w:val="24"/>
        </w:rPr>
        <w:t xml:space="preserve"> </w:t>
      </w:r>
      <w:r w:rsidRPr="00E8464B">
        <w:rPr>
          <w:rFonts w:ascii="Times New Roman" w:hAnsi="Times New Roman" w:cs="Times New Roman"/>
          <w:sz w:val="24"/>
          <w:szCs w:val="24"/>
        </w:rPr>
        <w:t xml:space="preserve">suggerisce che </w:t>
      </w:r>
      <w:r w:rsidR="00F5104C" w:rsidRPr="00E8464B">
        <w:rPr>
          <w:rFonts w:ascii="Times New Roman" w:hAnsi="Times New Roman" w:cs="Times New Roman"/>
          <w:sz w:val="24"/>
          <w:szCs w:val="24"/>
        </w:rPr>
        <w:t xml:space="preserve">quando la madre, per via della sua incessante sofferenza non riesce a svolgere la funzione di mediazione e filtro dell’angoscia del bambino, l’unico modo che </w:t>
      </w:r>
      <w:r w:rsidRPr="00E8464B">
        <w:rPr>
          <w:rFonts w:ascii="Times New Roman" w:hAnsi="Times New Roman" w:cs="Times New Roman"/>
          <w:sz w:val="24"/>
          <w:szCs w:val="24"/>
        </w:rPr>
        <w:t xml:space="preserve">il bambino </w:t>
      </w:r>
      <w:r w:rsidR="00F5104C" w:rsidRPr="00E8464B">
        <w:rPr>
          <w:rFonts w:ascii="Times New Roman" w:hAnsi="Times New Roman" w:cs="Times New Roman"/>
          <w:sz w:val="24"/>
          <w:szCs w:val="24"/>
        </w:rPr>
        <w:t>ha di trovare una madre interiore consiste nell’identificarsi con la ma</w:t>
      </w:r>
      <w:r w:rsidRPr="00E8464B">
        <w:rPr>
          <w:rFonts w:ascii="Times New Roman" w:hAnsi="Times New Roman" w:cs="Times New Roman"/>
          <w:sz w:val="24"/>
          <w:szCs w:val="24"/>
        </w:rPr>
        <w:t>dre sofferente</w:t>
      </w:r>
      <w:r w:rsidR="00F5104C" w:rsidRPr="00E8464B">
        <w:rPr>
          <w:rFonts w:ascii="Times New Roman" w:hAnsi="Times New Roman" w:cs="Times New Roman"/>
          <w:sz w:val="24"/>
          <w:szCs w:val="24"/>
        </w:rPr>
        <w:t xml:space="preserve">. Ciò che è allora interiorizzato non è una rappresentazione dell'oggetto, ma la cosa in sé o l'esperienza concreta della sofferenza: </w:t>
      </w:r>
      <w:r w:rsidR="00F5104C" w:rsidRPr="00E8464B">
        <w:rPr>
          <w:rFonts w:ascii="Times New Roman" w:hAnsi="Times New Roman" w:cs="Times New Roman"/>
          <w:i/>
          <w:sz w:val="24"/>
          <w:szCs w:val="24"/>
        </w:rPr>
        <w:t>la sofferenza si fa madre.</w:t>
      </w:r>
    </w:p>
    <w:p w14:paraId="550B0E2F" w14:textId="7FC67F19" w:rsidR="00AD3B58" w:rsidRPr="00E8464B" w:rsidRDefault="00AD3B58" w:rsidP="00640318">
      <w:pPr>
        <w:pStyle w:val="Default"/>
        <w:spacing w:line="480" w:lineRule="auto"/>
        <w:rPr>
          <w:rFonts w:ascii="Times New Roman" w:hAnsi="Times New Roman" w:cs="Times New Roman"/>
          <w:sz w:val="24"/>
          <w:szCs w:val="24"/>
        </w:rPr>
      </w:pPr>
      <w:r w:rsidRPr="00E8464B">
        <w:rPr>
          <w:rFonts w:ascii="Times New Roman" w:hAnsi="Times New Roman" w:cs="Times New Roman"/>
          <w:b/>
          <w:bCs/>
          <w:color w:val="auto"/>
          <w:sz w:val="24"/>
          <w:szCs w:val="24"/>
          <w:u w:color="000000"/>
        </w:rPr>
        <w:tab/>
      </w:r>
      <w:r w:rsidRPr="00E8464B">
        <w:rPr>
          <w:rFonts w:ascii="Times New Roman" w:hAnsi="Times New Roman" w:cs="Times New Roman"/>
          <w:bCs/>
          <w:color w:val="auto"/>
          <w:sz w:val="24"/>
          <w:szCs w:val="24"/>
          <w:u w:color="000000"/>
        </w:rPr>
        <w:t>Nel secondo</w:t>
      </w:r>
      <w:r w:rsidR="008836EC" w:rsidRPr="00E8464B">
        <w:rPr>
          <w:rFonts w:ascii="Times New Roman" w:hAnsi="Times New Roman" w:cs="Times New Roman"/>
          <w:bCs/>
          <w:color w:val="auto"/>
          <w:sz w:val="24"/>
          <w:szCs w:val="24"/>
          <w:u w:color="000000"/>
        </w:rPr>
        <w:t xml:space="preserve"> articolo</w:t>
      </w:r>
      <w:r w:rsidRPr="00E8464B">
        <w:rPr>
          <w:rFonts w:ascii="Times New Roman" w:hAnsi="Times New Roman" w:cs="Times New Roman"/>
          <w:bCs/>
          <w:color w:val="auto"/>
          <w:sz w:val="24"/>
          <w:szCs w:val="24"/>
          <w:u w:color="000000"/>
        </w:rPr>
        <w:t xml:space="preserve">, </w:t>
      </w:r>
      <w:r w:rsidR="00AC0FC5" w:rsidRPr="00E8464B">
        <w:rPr>
          <w:rFonts w:ascii="Times New Roman" w:hAnsi="Times New Roman" w:cs="Times New Roman"/>
          <w:b/>
          <w:bCs/>
          <w:color w:val="auto"/>
          <w:sz w:val="24"/>
          <w:szCs w:val="24"/>
          <w:u w:color="000000"/>
        </w:rPr>
        <w:t xml:space="preserve">Crimini di guerra </w:t>
      </w:r>
      <w:r w:rsidR="00814E64" w:rsidRPr="00E8464B">
        <w:rPr>
          <w:rFonts w:ascii="Times New Roman" w:hAnsi="Times New Roman" w:cs="Times New Roman"/>
          <w:b/>
          <w:bCs/>
          <w:color w:val="auto"/>
          <w:sz w:val="24"/>
          <w:szCs w:val="24"/>
          <w:u w:color="000000"/>
        </w:rPr>
        <w:t>e fantasmi transgenerazionali: U</w:t>
      </w:r>
      <w:r w:rsidR="00AC0FC5" w:rsidRPr="00E8464B">
        <w:rPr>
          <w:rFonts w:ascii="Times New Roman" w:hAnsi="Times New Roman" w:cs="Times New Roman"/>
          <w:b/>
          <w:bCs/>
          <w:color w:val="auto"/>
          <w:sz w:val="24"/>
          <w:szCs w:val="24"/>
          <w:u w:color="000000"/>
        </w:rPr>
        <w:t xml:space="preserve">n </w:t>
      </w:r>
      <w:r w:rsidR="00FF634F" w:rsidRPr="00E8464B">
        <w:rPr>
          <w:rFonts w:ascii="Times New Roman" w:hAnsi="Times New Roman" w:cs="Times New Roman"/>
          <w:b/>
          <w:bCs/>
          <w:color w:val="auto"/>
          <w:sz w:val="24"/>
          <w:szCs w:val="24"/>
          <w:u w:color="000000"/>
        </w:rPr>
        <w:t>caso di sequestro dell’identità</w:t>
      </w:r>
      <w:r w:rsidR="00FF634F" w:rsidRPr="00E8464B">
        <w:rPr>
          <w:rFonts w:ascii="Times New Roman" w:hAnsi="Times New Roman" w:cs="Times New Roman"/>
          <w:bCs/>
          <w:color w:val="auto"/>
          <w:sz w:val="24"/>
          <w:szCs w:val="24"/>
          <w:u w:color="000000"/>
        </w:rPr>
        <w:t>,</w:t>
      </w:r>
      <w:r w:rsidRPr="00E8464B">
        <w:rPr>
          <w:rFonts w:ascii="Times New Roman" w:hAnsi="Times New Roman" w:cs="Times New Roman"/>
          <w:bCs/>
          <w:color w:val="auto"/>
          <w:sz w:val="24"/>
          <w:szCs w:val="24"/>
          <w:u w:color="000000"/>
        </w:rPr>
        <w:t xml:space="preserve"> Adele d</w:t>
      </w:r>
      <w:r w:rsidR="00AC0FC5" w:rsidRPr="00E8464B">
        <w:rPr>
          <w:rFonts w:ascii="Times New Roman" w:hAnsi="Times New Roman" w:cs="Times New Roman"/>
          <w:bCs/>
          <w:color w:val="auto"/>
          <w:sz w:val="24"/>
          <w:szCs w:val="24"/>
          <w:u w:color="000000"/>
        </w:rPr>
        <w:t>i Florio e Pina Sciommarello</w:t>
      </w:r>
      <w:r w:rsidRPr="00E8464B">
        <w:rPr>
          <w:rFonts w:ascii="Times New Roman" w:hAnsi="Times New Roman" w:cs="Times New Roman"/>
          <w:bCs/>
          <w:color w:val="auto"/>
          <w:sz w:val="24"/>
          <w:szCs w:val="24"/>
          <w:u w:color="000000"/>
        </w:rPr>
        <w:t xml:space="preserve"> presentano e discutono </w:t>
      </w:r>
      <w:r w:rsidRPr="00E8464B">
        <w:rPr>
          <w:rFonts w:ascii="Times New Roman" w:hAnsi="Times New Roman" w:cs="Times New Roman"/>
          <w:color w:val="auto"/>
          <w:sz w:val="24"/>
          <w:szCs w:val="24"/>
        </w:rPr>
        <w:t xml:space="preserve">il caso clinico </w:t>
      </w:r>
      <w:r w:rsidR="00B2096E" w:rsidRPr="00E8464B">
        <w:rPr>
          <w:rFonts w:ascii="Times New Roman" w:hAnsi="Times New Roman" w:cs="Times New Roman"/>
          <w:sz w:val="24"/>
          <w:szCs w:val="24"/>
        </w:rPr>
        <w:t xml:space="preserve">di una giovane donna che, dopo essersi trasferita in Italia, sviluppa una </w:t>
      </w:r>
      <w:r w:rsidR="00B2096E" w:rsidRPr="00E8464B">
        <w:rPr>
          <w:rStyle w:val="Nessuno"/>
          <w:rFonts w:ascii="Times New Roman" w:hAnsi="Times New Roman" w:cs="Times New Roman"/>
          <w:sz w:val="24"/>
          <w:szCs w:val="24"/>
        </w:rPr>
        <w:t>dermatite grave del viso e delle mani e una sofferenza psichica indicibile e apparentemente inspiegabile. Della sua dermatite la paziente non parla mai, ma il viso e le mani tumefatti, crostosi, fessurati e dolenti parlano alla terapeuta, le procurano forti sensazioni di disagio che lentamente si aggregano attorno a un senso di vergogna che però resta sospeso sul nulla. Un giorno, dopo un anno di terapia, la paziente arriva in seduta e racconta di aver fatto delle ricerche e di aver capito che il nonno, generale del KGB, aveva attivamente partecipato allo “sterminio” del suo popolo. La terapeuta prova una immediata se</w:t>
      </w:r>
      <w:r w:rsidR="00CC7999">
        <w:rPr>
          <w:rStyle w:val="Nessuno"/>
          <w:rFonts w:ascii="Times New Roman" w:hAnsi="Times New Roman" w:cs="Times New Roman"/>
          <w:sz w:val="24"/>
          <w:szCs w:val="24"/>
        </w:rPr>
        <w:t>nsazione di sollievo, ma poi in</w:t>
      </w:r>
      <w:r w:rsidR="00B2096E" w:rsidRPr="00E8464B">
        <w:rPr>
          <w:rStyle w:val="Nessuno"/>
          <w:rFonts w:ascii="Times New Roman" w:hAnsi="Times New Roman" w:cs="Times New Roman"/>
          <w:sz w:val="24"/>
          <w:szCs w:val="24"/>
        </w:rPr>
        <w:t>cominciano a</w:t>
      </w:r>
      <w:r w:rsidR="00CC7999">
        <w:rPr>
          <w:rStyle w:val="Nessuno"/>
          <w:rFonts w:ascii="Times New Roman" w:hAnsi="Times New Roman" w:cs="Times New Roman"/>
          <w:sz w:val="24"/>
          <w:szCs w:val="24"/>
        </w:rPr>
        <w:t xml:space="preserve"> presentarsi nella sua mente </w:t>
      </w:r>
      <w:r w:rsidR="00B2096E" w:rsidRPr="00E8464B">
        <w:rPr>
          <w:rStyle w:val="Nessuno"/>
          <w:rFonts w:ascii="Times New Roman" w:hAnsi="Times New Roman" w:cs="Times New Roman"/>
          <w:sz w:val="24"/>
          <w:szCs w:val="24"/>
        </w:rPr>
        <w:t xml:space="preserve">“immagini di sangue, crudeltà e terrore” della guerra che aveva coinvolto i propri </w:t>
      </w:r>
      <w:r w:rsidR="00B9305C" w:rsidRPr="00E8464B">
        <w:rPr>
          <w:rStyle w:val="Nessuno"/>
          <w:rFonts w:ascii="Times New Roman" w:hAnsi="Times New Roman" w:cs="Times New Roman"/>
          <w:sz w:val="24"/>
          <w:szCs w:val="24"/>
        </w:rPr>
        <w:t xml:space="preserve">avi, dei libri che aveva letto, dei film che aveva visto. </w:t>
      </w:r>
      <w:r w:rsidR="00B2096E" w:rsidRPr="00E8464B">
        <w:rPr>
          <w:rStyle w:val="Nessuno"/>
          <w:rFonts w:ascii="Times New Roman" w:hAnsi="Times New Roman" w:cs="Times New Roman"/>
          <w:sz w:val="24"/>
          <w:szCs w:val="24"/>
        </w:rPr>
        <w:t xml:space="preserve">E mentre la stanza di terapia si </w:t>
      </w:r>
      <w:r w:rsidR="009B3F04" w:rsidRPr="00E8464B">
        <w:rPr>
          <w:rStyle w:val="Nessuno"/>
          <w:rFonts w:ascii="Times New Roman" w:hAnsi="Times New Roman" w:cs="Times New Roman"/>
          <w:sz w:val="24"/>
          <w:szCs w:val="24"/>
        </w:rPr>
        <w:t>va popolando</w:t>
      </w:r>
      <w:r w:rsidR="00B2096E" w:rsidRPr="00E8464B">
        <w:rPr>
          <w:rStyle w:val="Nessuno"/>
          <w:rFonts w:ascii="Times New Roman" w:hAnsi="Times New Roman" w:cs="Times New Roman"/>
          <w:sz w:val="24"/>
          <w:szCs w:val="24"/>
        </w:rPr>
        <w:t xml:space="preserve"> dei fantasmi della terapeuta</w:t>
      </w:r>
      <w:r w:rsidR="009B3F04" w:rsidRPr="00E8464B">
        <w:rPr>
          <w:rStyle w:val="Nessuno"/>
          <w:rFonts w:ascii="Times New Roman" w:hAnsi="Times New Roman" w:cs="Times New Roman"/>
          <w:sz w:val="24"/>
          <w:szCs w:val="24"/>
        </w:rPr>
        <w:t>,</w:t>
      </w:r>
      <w:r w:rsidR="00B2096E" w:rsidRPr="00E8464B">
        <w:rPr>
          <w:rStyle w:val="Nessuno"/>
          <w:rFonts w:ascii="Times New Roman" w:hAnsi="Times New Roman" w:cs="Times New Roman"/>
          <w:sz w:val="24"/>
          <w:szCs w:val="24"/>
        </w:rPr>
        <w:t xml:space="preserve"> la dermatite della paziente scompare, la pelle si ripulisce, e il dolore psichico diviene accettabile.</w:t>
      </w:r>
      <w:r w:rsidR="00B9305C" w:rsidRPr="00E8464B">
        <w:rPr>
          <w:rStyle w:val="Nessuno"/>
          <w:rFonts w:ascii="Times New Roman" w:hAnsi="Times New Roman" w:cs="Times New Roman"/>
          <w:sz w:val="24"/>
          <w:szCs w:val="24"/>
        </w:rPr>
        <w:t xml:space="preserve"> Continuando questo singolare scambio tra medico e paziente, </w:t>
      </w:r>
      <w:r w:rsidR="00B9305C" w:rsidRPr="00E8464B">
        <w:rPr>
          <w:rStyle w:val="Nessuno"/>
          <w:rFonts w:ascii="Times New Roman" w:hAnsi="Times New Roman" w:cs="Times New Roman"/>
          <w:color w:val="auto"/>
          <w:sz w:val="24"/>
          <w:szCs w:val="24"/>
        </w:rPr>
        <w:t>l</w:t>
      </w:r>
      <w:r w:rsidR="008836EC" w:rsidRPr="00E8464B">
        <w:rPr>
          <w:rStyle w:val="Nessuno"/>
          <w:rFonts w:ascii="Times New Roman" w:hAnsi="Times New Roman" w:cs="Times New Roman"/>
          <w:color w:val="auto"/>
          <w:sz w:val="24"/>
          <w:szCs w:val="24"/>
        </w:rPr>
        <w:t xml:space="preserve">’articolo è completato da </w:t>
      </w:r>
      <w:r w:rsidRPr="00E8464B">
        <w:rPr>
          <w:rStyle w:val="Nessuno"/>
          <w:rFonts w:ascii="Times New Roman" w:hAnsi="Times New Roman" w:cs="Times New Roman"/>
          <w:color w:val="auto"/>
          <w:sz w:val="24"/>
          <w:szCs w:val="24"/>
        </w:rPr>
        <w:t xml:space="preserve">una breve nota della paziente scritta alcuni anni dopo la fine della psicoterapia. </w:t>
      </w:r>
    </w:p>
    <w:p w14:paraId="242BF4EC" w14:textId="77777777" w:rsidR="00117C81" w:rsidRPr="00E8464B" w:rsidRDefault="008836EC" w:rsidP="00640318">
      <w:pPr>
        <w:spacing w:line="480" w:lineRule="auto"/>
        <w:ind w:right="709"/>
        <w:jc w:val="both"/>
        <w:rPr>
          <w:rFonts w:ascii="Times New Roman" w:eastAsia="Apple SD Gothic Neo" w:hAnsi="Times New Roman" w:cs="Times New Roman"/>
          <w:sz w:val="24"/>
          <w:szCs w:val="24"/>
        </w:rPr>
      </w:pPr>
      <w:r w:rsidRPr="00E8464B">
        <w:rPr>
          <w:rFonts w:ascii="Times New Roman" w:hAnsi="Times New Roman" w:cs="Times New Roman"/>
          <w:bCs/>
          <w:sz w:val="24"/>
          <w:szCs w:val="24"/>
          <w:u w:color="000000"/>
        </w:rPr>
        <w:tab/>
        <w:t xml:space="preserve">Nel terzo articolo, </w:t>
      </w:r>
      <w:r w:rsidR="00814E64" w:rsidRPr="00E8464B">
        <w:rPr>
          <w:rFonts w:ascii="Times New Roman" w:eastAsia="Apple SD Gothic Neo" w:hAnsi="Times New Roman" w:cs="Times New Roman"/>
          <w:b/>
          <w:spacing w:val="-4"/>
          <w:sz w:val="24"/>
          <w:szCs w:val="24"/>
          <w:shd w:val="clear" w:color="auto" w:fill="FFFFFF"/>
          <w:lang w:eastAsia="en-GB"/>
        </w:rPr>
        <w:t>La casa in comune: M</w:t>
      </w:r>
      <w:r w:rsidR="002979AC" w:rsidRPr="00E8464B">
        <w:rPr>
          <w:rFonts w:ascii="Times New Roman" w:eastAsia="Apple SD Gothic Neo" w:hAnsi="Times New Roman" w:cs="Times New Roman"/>
          <w:b/>
          <w:spacing w:val="-4"/>
          <w:sz w:val="24"/>
          <w:szCs w:val="24"/>
          <w:shd w:val="clear" w:color="auto" w:fill="FFFFFF"/>
          <w:lang w:eastAsia="en-GB"/>
        </w:rPr>
        <w:t>utualità e esperienze condivise nel trattamento di un bambino abusato</w:t>
      </w:r>
      <w:r w:rsidRPr="00E8464B">
        <w:rPr>
          <w:rFonts w:ascii="Times New Roman" w:eastAsia="Apple SD Gothic Neo" w:hAnsi="Times New Roman" w:cs="Times New Roman"/>
          <w:spacing w:val="-4"/>
          <w:sz w:val="24"/>
          <w:szCs w:val="24"/>
          <w:shd w:val="clear" w:color="auto" w:fill="FFFFFF"/>
          <w:lang w:eastAsia="en-GB"/>
        </w:rPr>
        <w:t>,</w:t>
      </w:r>
      <w:r w:rsidR="002979AC" w:rsidRPr="00E8464B">
        <w:rPr>
          <w:rFonts w:ascii="Times New Roman" w:eastAsia="Apple SD Gothic Neo" w:hAnsi="Times New Roman" w:cs="Times New Roman"/>
          <w:b/>
          <w:spacing w:val="-4"/>
          <w:sz w:val="24"/>
          <w:szCs w:val="24"/>
          <w:shd w:val="clear" w:color="auto" w:fill="FFFFFF"/>
          <w:lang w:eastAsia="en-GB"/>
        </w:rPr>
        <w:t xml:space="preserve"> </w:t>
      </w:r>
      <w:r w:rsidR="00141A4B" w:rsidRPr="00E8464B">
        <w:rPr>
          <w:rFonts w:ascii="Times New Roman" w:eastAsia="Verdana" w:hAnsi="Times New Roman" w:cs="Times New Roman"/>
          <w:bCs/>
          <w:sz w:val="24"/>
          <w:szCs w:val="24"/>
        </w:rPr>
        <w:t>Emanuele Prosepe</w:t>
      </w:r>
      <w:r w:rsidRPr="00E8464B">
        <w:rPr>
          <w:rFonts w:ascii="Times New Roman" w:eastAsia="Verdana" w:hAnsi="Times New Roman" w:cs="Times New Roman"/>
          <w:bCs/>
          <w:sz w:val="24"/>
          <w:szCs w:val="24"/>
        </w:rPr>
        <w:t xml:space="preserve"> racconta alcuni aspetti del trattamento di un bambino, figlio </w:t>
      </w:r>
      <w:r w:rsidR="00117C81" w:rsidRPr="00E8464B">
        <w:rPr>
          <w:rFonts w:ascii="Times New Roman" w:eastAsia="Verdana" w:hAnsi="Times New Roman" w:cs="Times New Roman"/>
          <w:bCs/>
          <w:sz w:val="24"/>
          <w:szCs w:val="24"/>
        </w:rPr>
        <w:t xml:space="preserve">di genitori tossicodipendenti e di un padre psicopatico e perverso, che aveva </w:t>
      </w:r>
      <w:r w:rsidR="00117C81" w:rsidRPr="00E8464B">
        <w:rPr>
          <w:rFonts w:ascii="Times New Roman" w:eastAsia="Apple SD Gothic Neo" w:hAnsi="Times New Roman" w:cs="Times New Roman"/>
          <w:sz w:val="24"/>
          <w:szCs w:val="24"/>
        </w:rPr>
        <w:t>dovuto subire ogni genere di violenze senza mai piangere e senza lamentarsi</w:t>
      </w:r>
      <w:r w:rsidR="00660108" w:rsidRPr="00E8464B">
        <w:rPr>
          <w:rFonts w:ascii="Times New Roman" w:eastAsia="Apple SD Gothic Neo" w:hAnsi="Times New Roman" w:cs="Times New Roman"/>
          <w:sz w:val="24"/>
          <w:szCs w:val="24"/>
        </w:rPr>
        <w:t xml:space="preserve">. Il terapeuta lo </w:t>
      </w:r>
      <w:r w:rsidR="00117C81" w:rsidRPr="00E8464B">
        <w:rPr>
          <w:rFonts w:ascii="Times New Roman" w:eastAsia="Apple SD Gothic Neo" w:hAnsi="Times New Roman" w:cs="Times New Roman"/>
          <w:sz w:val="24"/>
          <w:szCs w:val="24"/>
        </w:rPr>
        <w:t>cap</w:t>
      </w:r>
      <w:r w:rsidR="00660108" w:rsidRPr="00E8464B">
        <w:rPr>
          <w:rFonts w:ascii="Times New Roman" w:eastAsia="Apple SD Gothic Neo" w:hAnsi="Times New Roman" w:cs="Times New Roman"/>
          <w:sz w:val="24"/>
          <w:szCs w:val="24"/>
        </w:rPr>
        <w:t xml:space="preserve">isce sulla sua pelle quando </w:t>
      </w:r>
      <w:r w:rsidR="00117C81" w:rsidRPr="00E8464B">
        <w:rPr>
          <w:rFonts w:ascii="Times New Roman" w:eastAsia="Apple SD Gothic Neo" w:hAnsi="Times New Roman" w:cs="Times New Roman"/>
          <w:sz w:val="24"/>
          <w:szCs w:val="24"/>
        </w:rPr>
        <w:t xml:space="preserve">il ragazzino </w:t>
      </w:r>
      <w:r w:rsidR="00660108" w:rsidRPr="00E8464B">
        <w:rPr>
          <w:rFonts w:ascii="Times New Roman" w:eastAsia="Apple SD Gothic Neo" w:hAnsi="Times New Roman" w:cs="Times New Roman"/>
          <w:sz w:val="24"/>
          <w:szCs w:val="24"/>
        </w:rPr>
        <w:t>lo terrorizza minaccioso: “</w:t>
      </w:r>
      <w:r w:rsidR="00117C81" w:rsidRPr="00E8464B">
        <w:rPr>
          <w:rFonts w:ascii="Times New Roman" w:eastAsia="Apple SD Gothic Neo" w:hAnsi="Times New Roman" w:cs="Times New Roman"/>
          <w:i/>
          <w:sz w:val="24"/>
          <w:szCs w:val="24"/>
        </w:rPr>
        <w:t>Muto e zitto, non dire niente, tu non devi parlare, non sei nessuno, tu non conti niente, sono io che comando qua dentro</w:t>
      </w:r>
      <w:r w:rsidR="00660108" w:rsidRPr="00E8464B">
        <w:rPr>
          <w:rFonts w:ascii="Times New Roman" w:eastAsia="Apple SD Gothic Neo" w:hAnsi="Times New Roman" w:cs="Times New Roman"/>
          <w:sz w:val="24"/>
          <w:szCs w:val="24"/>
        </w:rPr>
        <w:t xml:space="preserve">…” Da questa inversione di ruolo e dalla inattesa risposta emotiva che ne consegue (“… </w:t>
      </w:r>
      <w:r w:rsidR="00660108" w:rsidRPr="00E8464B">
        <w:rPr>
          <w:rFonts w:ascii="Times New Roman" w:eastAsia="Apple SD Gothic Neo" w:hAnsi="Times New Roman" w:cs="Times New Roman"/>
          <w:i/>
          <w:sz w:val="24"/>
          <w:szCs w:val="24"/>
        </w:rPr>
        <w:t>cosa c’è, sei triste?... …io non pensavo che si potesse piangere qua dentro…</w:t>
      </w:r>
      <w:r w:rsidR="00660108" w:rsidRPr="00E8464B">
        <w:rPr>
          <w:rFonts w:ascii="Times New Roman" w:eastAsia="Apple SD Gothic Neo" w:hAnsi="Times New Roman" w:cs="Times New Roman"/>
          <w:sz w:val="24"/>
          <w:szCs w:val="24"/>
        </w:rPr>
        <w:t>”) nasce una riflessione sulla simmetria dell’</w:t>
      </w:r>
      <w:r w:rsidR="00B30AF8" w:rsidRPr="00E8464B">
        <w:rPr>
          <w:rFonts w:ascii="Times New Roman" w:eastAsia="Apple SD Gothic Neo" w:hAnsi="Times New Roman" w:cs="Times New Roman"/>
          <w:sz w:val="24"/>
          <w:szCs w:val="24"/>
        </w:rPr>
        <w:t>inconscio, la condivisione del dolore, e l’intrecciarsi dei mondi paralleli di paziente e analista.</w:t>
      </w:r>
    </w:p>
    <w:p w14:paraId="455FBF07" w14:textId="21DDEBC3" w:rsidR="005B41DD" w:rsidRPr="00E8464B" w:rsidRDefault="007D2CC3" w:rsidP="00977BE1">
      <w:pPr>
        <w:spacing w:line="480" w:lineRule="auto"/>
        <w:ind w:right="709" w:firstLine="567"/>
        <w:jc w:val="both"/>
        <w:rPr>
          <w:rFonts w:ascii="Times New Roman" w:hAnsi="Times New Roman" w:cs="Times New Roman"/>
          <w:sz w:val="24"/>
          <w:szCs w:val="24"/>
        </w:rPr>
      </w:pPr>
      <w:r w:rsidRPr="00E8464B">
        <w:rPr>
          <w:rFonts w:ascii="Times New Roman" w:eastAsia="Apple SD Gothic Neo" w:hAnsi="Times New Roman" w:cs="Times New Roman"/>
          <w:sz w:val="24"/>
          <w:szCs w:val="24"/>
        </w:rPr>
        <w:t>Il corpo in cui prende forma la vita è al centro dell’articolo successivo,</w:t>
      </w:r>
      <w:r w:rsidR="002F0C64" w:rsidRPr="00E8464B">
        <w:rPr>
          <w:rFonts w:ascii="Times New Roman" w:eastAsia="Apple SD Gothic Neo" w:hAnsi="Times New Roman" w:cs="Times New Roman"/>
          <w:sz w:val="24"/>
          <w:szCs w:val="24"/>
        </w:rPr>
        <w:t xml:space="preserve"> </w:t>
      </w:r>
      <w:r w:rsidR="002F0C64" w:rsidRPr="00E8464B">
        <w:rPr>
          <w:rFonts w:ascii="Times New Roman" w:eastAsia="Apple SD Gothic Neo" w:hAnsi="Times New Roman" w:cs="Times New Roman"/>
          <w:b/>
          <w:sz w:val="24"/>
          <w:szCs w:val="24"/>
        </w:rPr>
        <w:t>Quando la nascita è un trauma. Disconoscime</w:t>
      </w:r>
      <w:r w:rsidRPr="00E8464B">
        <w:rPr>
          <w:rFonts w:ascii="Times New Roman" w:eastAsia="Apple SD Gothic Neo" w:hAnsi="Times New Roman" w:cs="Times New Roman"/>
          <w:b/>
          <w:sz w:val="24"/>
          <w:szCs w:val="24"/>
        </w:rPr>
        <w:t>nto ed espropriazione del corpo materno</w:t>
      </w:r>
      <w:r w:rsidRPr="00E8464B">
        <w:rPr>
          <w:rFonts w:ascii="Times New Roman" w:eastAsia="Apple SD Gothic Neo" w:hAnsi="Times New Roman" w:cs="Times New Roman"/>
          <w:sz w:val="24"/>
          <w:szCs w:val="24"/>
        </w:rPr>
        <w:t>,</w:t>
      </w:r>
      <w:r w:rsidRPr="00E8464B">
        <w:rPr>
          <w:rFonts w:ascii="Times New Roman" w:eastAsia="Apple SD Gothic Neo" w:hAnsi="Times New Roman" w:cs="Times New Roman"/>
          <w:b/>
          <w:sz w:val="24"/>
          <w:szCs w:val="24"/>
        </w:rPr>
        <w:t xml:space="preserve"> </w:t>
      </w:r>
      <w:r w:rsidRPr="00E8464B">
        <w:rPr>
          <w:rFonts w:ascii="Times New Roman" w:eastAsia="Apple SD Gothic Neo" w:hAnsi="Times New Roman" w:cs="Times New Roman"/>
          <w:sz w:val="24"/>
          <w:szCs w:val="24"/>
        </w:rPr>
        <w:t>in cui</w:t>
      </w:r>
      <w:r w:rsidRPr="00E8464B">
        <w:rPr>
          <w:rFonts w:ascii="Times New Roman" w:eastAsia="Apple SD Gothic Neo" w:hAnsi="Times New Roman" w:cs="Times New Roman"/>
          <w:b/>
          <w:sz w:val="24"/>
          <w:szCs w:val="24"/>
        </w:rPr>
        <w:t xml:space="preserve"> </w:t>
      </w:r>
      <w:r w:rsidR="002F0C64" w:rsidRPr="00E8464B">
        <w:rPr>
          <w:rFonts w:ascii="Times New Roman" w:eastAsia="Apple SD Gothic Neo" w:hAnsi="Times New Roman" w:cs="Times New Roman"/>
          <w:sz w:val="24"/>
          <w:szCs w:val="24"/>
        </w:rPr>
        <w:t>Ornella Piccini si confronta con la cancellazione del corpo</w:t>
      </w:r>
      <w:r w:rsidR="00D766A1" w:rsidRPr="00E8464B">
        <w:rPr>
          <w:rFonts w:ascii="Times New Roman" w:eastAsia="Apple SD Gothic Neo" w:hAnsi="Times New Roman" w:cs="Times New Roman"/>
          <w:sz w:val="24"/>
          <w:szCs w:val="24"/>
        </w:rPr>
        <w:t xml:space="preserve"> materno sia nella crescente medicalizzazione delle pratiche del parto,</w:t>
      </w:r>
      <w:r w:rsidR="00882C49">
        <w:rPr>
          <w:rFonts w:ascii="Times New Roman" w:eastAsia="Apple SD Gothic Neo" w:hAnsi="Times New Roman" w:cs="Times New Roman"/>
          <w:sz w:val="24"/>
          <w:szCs w:val="24"/>
        </w:rPr>
        <w:t xml:space="preserve"> sia nel pensiero psicoanalitico</w:t>
      </w:r>
      <w:r w:rsidR="00D766A1" w:rsidRPr="00E8464B">
        <w:rPr>
          <w:rFonts w:ascii="Times New Roman" w:eastAsia="Apple SD Gothic Neo" w:hAnsi="Times New Roman" w:cs="Times New Roman"/>
          <w:sz w:val="24"/>
          <w:szCs w:val="24"/>
        </w:rPr>
        <w:t xml:space="preserve">, mai del tutto riscattato da quello che Ferenczi chiamava </w:t>
      </w:r>
      <w:r w:rsidR="00D766A1" w:rsidRPr="00E8464B">
        <w:rPr>
          <w:rFonts w:ascii="Times New Roman" w:hAnsi="Times New Roman" w:cs="Times New Roman"/>
          <w:sz w:val="24"/>
          <w:szCs w:val="24"/>
        </w:rPr>
        <w:t>“l’orientamento unilateralmente androfilo” della teoria freudiana della sessualità. La tesi principale è che in molti casi la Depressione Post Partum può essere un Disturbo Post Traumatico da Stress non riconosciuto, dovuto al</w:t>
      </w:r>
      <w:r w:rsidR="005B41DD" w:rsidRPr="00E8464B">
        <w:rPr>
          <w:rFonts w:ascii="Times New Roman" w:hAnsi="Times New Roman" w:cs="Times New Roman"/>
          <w:sz w:val="24"/>
          <w:szCs w:val="24"/>
        </w:rPr>
        <w:t xml:space="preserve"> modo traumatico in cui avviene il </w:t>
      </w:r>
      <w:r w:rsidR="00D766A1" w:rsidRPr="00E8464B">
        <w:rPr>
          <w:rFonts w:ascii="Times New Roman" w:hAnsi="Times New Roman" w:cs="Times New Roman"/>
          <w:sz w:val="24"/>
          <w:szCs w:val="24"/>
        </w:rPr>
        <w:t>parto.</w:t>
      </w:r>
      <w:r w:rsidR="000B1276" w:rsidRPr="00E8464B">
        <w:rPr>
          <w:rFonts w:ascii="Times New Roman" w:hAnsi="Times New Roman" w:cs="Times New Roman"/>
          <w:sz w:val="24"/>
          <w:szCs w:val="24"/>
        </w:rPr>
        <w:t xml:space="preserve"> Oltre a delineare</w:t>
      </w:r>
      <w:r w:rsidR="005B41DD" w:rsidRPr="00E8464B">
        <w:rPr>
          <w:rFonts w:ascii="Times New Roman" w:hAnsi="Times New Roman" w:cs="Times New Roman"/>
          <w:sz w:val="24"/>
          <w:szCs w:val="24"/>
        </w:rPr>
        <w:t xml:space="preserve"> le ripercussioni </w:t>
      </w:r>
      <w:r w:rsidR="003F5DE9" w:rsidRPr="00E8464B">
        <w:rPr>
          <w:rFonts w:ascii="Times New Roman" w:hAnsi="Times New Roman" w:cs="Times New Roman"/>
          <w:sz w:val="24"/>
          <w:szCs w:val="24"/>
        </w:rPr>
        <w:t xml:space="preserve">di un parto difficile </w:t>
      </w:r>
      <w:r w:rsidR="005B41DD" w:rsidRPr="00E8464B">
        <w:rPr>
          <w:rFonts w:ascii="Times New Roman" w:hAnsi="Times New Roman" w:cs="Times New Roman"/>
          <w:sz w:val="24"/>
          <w:szCs w:val="24"/>
        </w:rPr>
        <w:t xml:space="preserve">nella relazione madre-bambino, l’autrice sottolinea con forza la necessità </w:t>
      </w:r>
      <w:r w:rsidR="000B1276" w:rsidRPr="00E8464B">
        <w:rPr>
          <w:rFonts w:ascii="Times New Roman" w:hAnsi="Times New Roman" w:cs="Times New Roman"/>
          <w:sz w:val="24"/>
          <w:szCs w:val="24"/>
        </w:rPr>
        <w:t xml:space="preserve">di </w:t>
      </w:r>
      <w:r w:rsidR="005B41DD" w:rsidRPr="00E8464B">
        <w:rPr>
          <w:rFonts w:ascii="Times New Roman" w:hAnsi="Times New Roman" w:cs="Times New Roman"/>
          <w:sz w:val="24"/>
          <w:szCs w:val="24"/>
        </w:rPr>
        <w:t xml:space="preserve">non interrompere </w:t>
      </w:r>
      <w:r w:rsidR="003F5DE9" w:rsidRPr="00E8464B">
        <w:rPr>
          <w:rFonts w:ascii="Times New Roman" w:hAnsi="Times New Roman" w:cs="Times New Roman"/>
          <w:sz w:val="24"/>
          <w:szCs w:val="24"/>
        </w:rPr>
        <w:t xml:space="preserve">il rapporto psicoterapeutico </w:t>
      </w:r>
      <w:r w:rsidR="005B41DD" w:rsidRPr="00E8464B">
        <w:rPr>
          <w:rFonts w:ascii="Times New Roman" w:hAnsi="Times New Roman" w:cs="Times New Roman"/>
          <w:sz w:val="24"/>
          <w:szCs w:val="24"/>
        </w:rPr>
        <w:t xml:space="preserve">in </w:t>
      </w:r>
      <w:r w:rsidR="003F5DE9" w:rsidRPr="00E8464B">
        <w:rPr>
          <w:rFonts w:ascii="Times New Roman" w:hAnsi="Times New Roman" w:cs="Times New Roman"/>
          <w:sz w:val="24"/>
          <w:szCs w:val="24"/>
        </w:rPr>
        <w:t xml:space="preserve">tali situazioni, in </w:t>
      </w:r>
      <w:r w:rsidR="00977BE1" w:rsidRPr="00E8464B">
        <w:rPr>
          <w:rFonts w:ascii="Times New Roman" w:hAnsi="Times New Roman" w:cs="Times New Roman"/>
          <w:sz w:val="24"/>
          <w:szCs w:val="24"/>
        </w:rPr>
        <w:t xml:space="preserve">cui il riconoscimento di esperienze e vissuti traumatici aiuta a calmare l’angoscia di non sentirsi una buona madre </w:t>
      </w:r>
      <w:r w:rsidR="003F5DE9" w:rsidRPr="00E8464B">
        <w:rPr>
          <w:rFonts w:ascii="Times New Roman" w:hAnsi="Times New Roman" w:cs="Times New Roman"/>
          <w:sz w:val="24"/>
          <w:szCs w:val="24"/>
        </w:rPr>
        <w:t xml:space="preserve">– un’altra declinazione dell’analista come </w:t>
      </w:r>
      <w:r w:rsidR="005B41DD" w:rsidRPr="00E8464B">
        <w:rPr>
          <w:rFonts w:ascii="Times New Roman" w:hAnsi="Times New Roman" w:cs="Times New Roman"/>
          <w:sz w:val="24"/>
          <w:szCs w:val="24"/>
        </w:rPr>
        <w:t>“tes</w:t>
      </w:r>
      <w:r w:rsidR="00977BE1" w:rsidRPr="00E8464B">
        <w:rPr>
          <w:rFonts w:ascii="Times New Roman" w:hAnsi="Times New Roman" w:cs="Times New Roman"/>
          <w:sz w:val="24"/>
          <w:szCs w:val="24"/>
        </w:rPr>
        <w:t>timone soccorrevole e benevolo”.</w:t>
      </w:r>
      <w:r w:rsidR="005B41DD" w:rsidRPr="00E8464B">
        <w:rPr>
          <w:rFonts w:ascii="Times New Roman" w:hAnsi="Times New Roman" w:cs="Times New Roman"/>
          <w:sz w:val="24"/>
          <w:szCs w:val="24"/>
        </w:rPr>
        <w:t xml:space="preserve"> </w:t>
      </w:r>
    </w:p>
    <w:p w14:paraId="0530395A" w14:textId="77777777" w:rsidR="00AF08C7" w:rsidRPr="00E8464B" w:rsidRDefault="00D40696" w:rsidP="00640318">
      <w:pPr>
        <w:spacing w:line="480" w:lineRule="auto"/>
        <w:ind w:firstLine="567"/>
        <w:jc w:val="both"/>
        <w:rPr>
          <w:rFonts w:ascii="Times New Roman" w:hAnsi="Times New Roman" w:cs="Times New Roman"/>
          <w:sz w:val="24"/>
          <w:szCs w:val="24"/>
        </w:rPr>
      </w:pPr>
      <w:r w:rsidRPr="00E8464B">
        <w:rPr>
          <w:rFonts w:ascii="Times New Roman" w:hAnsi="Times New Roman" w:cs="Times New Roman"/>
          <w:sz w:val="24"/>
          <w:szCs w:val="24"/>
          <w:lang w:eastAsia="ja-JP"/>
        </w:rPr>
        <w:t>La tesi che l</w:t>
      </w:r>
      <w:r w:rsidR="00B30AF8" w:rsidRPr="00E8464B">
        <w:rPr>
          <w:rFonts w:ascii="Times New Roman" w:hAnsi="Times New Roman" w:cs="Times New Roman"/>
          <w:sz w:val="24"/>
          <w:szCs w:val="24"/>
          <w:lang w:eastAsia="ja-JP"/>
        </w:rPr>
        <w:t>e esperien</w:t>
      </w:r>
      <w:r w:rsidRPr="00E8464B">
        <w:rPr>
          <w:rFonts w:ascii="Times New Roman" w:hAnsi="Times New Roman" w:cs="Times New Roman"/>
          <w:sz w:val="24"/>
          <w:szCs w:val="24"/>
          <w:lang w:eastAsia="ja-JP"/>
        </w:rPr>
        <w:t xml:space="preserve">ze traumatiche lascino tracce che, come i “pensieri alla ricerca di un pensatore” di Bion, sono alla ricerca di un luogo in cui possano essere rappresentate, di una psiche che li pensi, di un contenitore che sia in grado di trattenerle e trasformarle, è alla base dell’ultimo articolo, </w:t>
      </w:r>
      <w:r w:rsidRPr="00E8464B">
        <w:rPr>
          <w:rFonts w:ascii="Times New Roman" w:hAnsi="Times New Roman" w:cs="Times New Roman"/>
          <w:b/>
          <w:sz w:val="24"/>
          <w:szCs w:val="24"/>
          <w:lang w:eastAsia="ja-JP"/>
        </w:rPr>
        <w:t>Le tracce del trauma nelle opere d’arte</w:t>
      </w:r>
      <w:r w:rsidRPr="00E8464B">
        <w:rPr>
          <w:rFonts w:ascii="Times New Roman" w:hAnsi="Times New Roman" w:cs="Times New Roman"/>
          <w:sz w:val="24"/>
          <w:szCs w:val="24"/>
          <w:lang w:eastAsia="ja-JP"/>
        </w:rPr>
        <w:t>, di</w:t>
      </w:r>
      <w:r w:rsidRPr="00E8464B">
        <w:rPr>
          <w:rFonts w:ascii="Times New Roman" w:hAnsi="Times New Roman" w:cs="Times New Roman"/>
          <w:b/>
          <w:sz w:val="24"/>
          <w:szCs w:val="24"/>
          <w:lang w:eastAsia="ja-JP"/>
        </w:rPr>
        <w:t xml:space="preserve"> </w:t>
      </w:r>
      <w:r w:rsidRPr="00E8464B">
        <w:rPr>
          <w:rFonts w:ascii="Times New Roman" w:hAnsi="Times New Roman" w:cs="Times New Roman"/>
          <w:sz w:val="24"/>
          <w:szCs w:val="24"/>
        </w:rPr>
        <w:t xml:space="preserve">Simone Korff Sausse. Questa tesi è illustrata attraverso le opere di </w:t>
      </w:r>
      <w:r w:rsidR="00B30AF8" w:rsidRPr="00E8464B">
        <w:rPr>
          <w:rFonts w:ascii="Times New Roman" w:hAnsi="Times New Roman" w:cs="Times New Roman"/>
          <w:sz w:val="24"/>
          <w:szCs w:val="24"/>
          <w:lang w:eastAsia="ja-JP"/>
        </w:rPr>
        <w:t>Juan Miro, Niki de Saint Phalle, Louise Bourgeois e</w:t>
      </w:r>
      <w:r w:rsidRPr="00E8464B">
        <w:rPr>
          <w:rFonts w:ascii="Times New Roman" w:hAnsi="Times New Roman" w:cs="Times New Roman"/>
          <w:sz w:val="24"/>
          <w:szCs w:val="24"/>
          <w:lang w:eastAsia="ja-JP"/>
        </w:rPr>
        <w:t xml:space="preserve"> Zoran Music. </w:t>
      </w:r>
      <w:r w:rsidR="002939F9" w:rsidRPr="00E8464B">
        <w:rPr>
          <w:rFonts w:ascii="Times New Roman" w:hAnsi="Times New Roman" w:cs="Times New Roman"/>
          <w:sz w:val="24"/>
          <w:szCs w:val="24"/>
          <w:lang w:eastAsia="ja-JP"/>
        </w:rPr>
        <w:t xml:space="preserve">La </w:t>
      </w:r>
      <w:r w:rsidR="002939F9" w:rsidRPr="00E8464B">
        <w:rPr>
          <w:rFonts w:ascii="Times New Roman" w:hAnsi="Times New Roman" w:cs="Times New Roman"/>
          <w:sz w:val="24"/>
          <w:szCs w:val="24"/>
        </w:rPr>
        <w:t xml:space="preserve">Korff Sausse conclude il suo breve e incisivo commento con una vignetta clinica, il caso di Malika, una bambina nata in Africa, abbandonata, ritrovata e infine adottata in Francia. Nelle sue sedute di terapia dimostra un forte bisogno di dare un senso alle circostanze traumatiche della sua adozione. Ha una grande immaginazione, compone storie su animali che vengono </w:t>
      </w:r>
      <w:r w:rsidR="00AF08C7" w:rsidRPr="00E8464B">
        <w:rPr>
          <w:rFonts w:ascii="Times New Roman" w:hAnsi="Times New Roman" w:cs="Times New Roman"/>
          <w:sz w:val="24"/>
          <w:szCs w:val="24"/>
        </w:rPr>
        <w:t xml:space="preserve">portati via, separati e poi riuniti, o che vengono ritrovati dopo essersi perduti </w:t>
      </w:r>
      <w:r w:rsidR="002939F9" w:rsidRPr="00E8464B">
        <w:rPr>
          <w:rFonts w:ascii="Times New Roman" w:hAnsi="Times New Roman" w:cs="Times New Roman"/>
          <w:sz w:val="24"/>
          <w:szCs w:val="24"/>
        </w:rPr>
        <w:t>e le scrive in piccoli taccuini che si fa da sola.</w:t>
      </w:r>
      <w:r w:rsidR="00AF08C7" w:rsidRPr="00E8464B">
        <w:rPr>
          <w:rFonts w:ascii="Times New Roman" w:hAnsi="Times New Roman" w:cs="Times New Roman"/>
          <w:sz w:val="24"/>
          <w:szCs w:val="24"/>
        </w:rPr>
        <w:t xml:space="preserve"> Notando come in tal modo Malika </w:t>
      </w:r>
      <w:r w:rsidR="00814E64" w:rsidRPr="00E8464B">
        <w:rPr>
          <w:rFonts w:ascii="Times New Roman" w:hAnsi="Times New Roman" w:cs="Times New Roman"/>
          <w:sz w:val="24"/>
          <w:szCs w:val="24"/>
        </w:rPr>
        <w:t>cerchi di riunir</w:t>
      </w:r>
      <w:r w:rsidR="00AF08C7" w:rsidRPr="00E8464B">
        <w:rPr>
          <w:rFonts w:ascii="Times New Roman" w:hAnsi="Times New Roman" w:cs="Times New Roman"/>
          <w:sz w:val="24"/>
          <w:szCs w:val="24"/>
        </w:rPr>
        <w:t>e gli elementi scissi del suo mondo passato e di quello attuale, l’autrice commenta: Potrebbe diventare una scrittrice prolifica - in ogni caso, a scuola dicono già che è una "grande narratrice".</w:t>
      </w:r>
    </w:p>
    <w:p w14:paraId="2614E1F3" w14:textId="765A972C" w:rsidR="00AF08C7" w:rsidRPr="00E8464B" w:rsidRDefault="00FF634F" w:rsidP="00640318">
      <w:pPr>
        <w:spacing w:line="480" w:lineRule="auto"/>
        <w:ind w:firstLine="567"/>
        <w:jc w:val="both"/>
        <w:rPr>
          <w:rFonts w:ascii="Times New Roman" w:hAnsi="Times New Roman" w:cs="Times New Roman"/>
          <w:sz w:val="24"/>
          <w:szCs w:val="24"/>
        </w:rPr>
      </w:pPr>
      <w:r w:rsidRPr="00E8464B">
        <w:rPr>
          <w:rFonts w:ascii="Times New Roman" w:hAnsi="Times New Roman" w:cs="Times New Roman"/>
          <w:sz w:val="24"/>
          <w:szCs w:val="24"/>
        </w:rPr>
        <w:t>Con questo augurio di ritrovare la “parola parlata”, i</w:t>
      </w:r>
      <w:r w:rsidR="009B3F04" w:rsidRPr="00E8464B">
        <w:rPr>
          <w:rFonts w:ascii="Times New Roman" w:hAnsi="Times New Roman" w:cs="Times New Roman"/>
          <w:sz w:val="24"/>
          <w:szCs w:val="24"/>
        </w:rPr>
        <w:t xml:space="preserve">l nostro breve viaggio nel luogo in cui non ci sono più parole </w:t>
      </w:r>
      <w:r w:rsidR="0022368F" w:rsidRPr="00E8464B">
        <w:rPr>
          <w:rFonts w:ascii="Times New Roman" w:hAnsi="Times New Roman" w:cs="Times New Roman"/>
          <w:sz w:val="24"/>
          <w:szCs w:val="24"/>
        </w:rPr>
        <w:t>si conclude</w:t>
      </w:r>
      <w:r w:rsidRPr="00E8464B">
        <w:rPr>
          <w:rFonts w:ascii="Times New Roman" w:hAnsi="Times New Roman" w:cs="Times New Roman"/>
          <w:sz w:val="24"/>
          <w:szCs w:val="24"/>
        </w:rPr>
        <w:t>.</w:t>
      </w:r>
      <w:r w:rsidR="0022368F" w:rsidRPr="00E8464B">
        <w:rPr>
          <w:rFonts w:ascii="Times New Roman" w:hAnsi="Times New Roman" w:cs="Times New Roman"/>
          <w:sz w:val="24"/>
          <w:szCs w:val="24"/>
        </w:rPr>
        <w:t xml:space="preserve"> </w:t>
      </w:r>
    </w:p>
    <w:p w14:paraId="14424648" w14:textId="77777777" w:rsidR="00B9305C" w:rsidRPr="00E8464B" w:rsidRDefault="00B9305C" w:rsidP="00640318">
      <w:pPr>
        <w:spacing w:line="480" w:lineRule="auto"/>
        <w:ind w:firstLine="567"/>
        <w:jc w:val="both"/>
        <w:rPr>
          <w:rFonts w:ascii="Times New Roman" w:hAnsi="Times New Roman" w:cs="Times New Roman"/>
          <w:sz w:val="24"/>
          <w:szCs w:val="24"/>
        </w:rPr>
      </w:pPr>
    </w:p>
    <w:p w14:paraId="1FC814ED" w14:textId="1C982E4B" w:rsidR="002F23CA" w:rsidRPr="00E8464B" w:rsidRDefault="0022368F" w:rsidP="00640318">
      <w:pPr>
        <w:spacing w:line="480" w:lineRule="auto"/>
        <w:ind w:firstLine="567"/>
        <w:jc w:val="both"/>
        <w:rPr>
          <w:rFonts w:ascii="Times New Roman" w:hAnsi="Times New Roman" w:cs="Times New Roman"/>
          <w:sz w:val="24"/>
          <w:szCs w:val="24"/>
        </w:rPr>
      </w:pPr>
      <w:r w:rsidRPr="00E8464B">
        <w:rPr>
          <w:rFonts w:ascii="Times New Roman" w:hAnsi="Times New Roman" w:cs="Times New Roman"/>
          <w:sz w:val="24"/>
          <w:szCs w:val="24"/>
        </w:rPr>
        <w:t xml:space="preserve">Gli articoli qui </w:t>
      </w:r>
      <w:r w:rsidR="00956A88" w:rsidRPr="00E8464B">
        <w:rPr>
          <w:rFonts w:ascii="Times New Roman" w:hAnsi="Times New Roman" w:cs="Times New Roman"/>
          <w:sz w:val="24"/>
          <w:szCs w:val="24"/>
        </w:rPr>
        <w:t>raccolti</w:t>
      </w:r>
      <w:r w:rsidRPr="00E8464B">
        <w:rPr>
          <w:rFonts w:ascii="Times New Roman" w:hAnsi="Times New Roman" w:cs="Times New Roman"/>
          <w:sz w:val="24"/>
          <w:szCs w:val="24"/>
        </w:rPr>
        <w:t xml:space="preserve"> sono</w:t>
      </w:r>
      <w:r w:rsidR="00956A88" w:rsidRPr="00E8464B">
        <w:rPr>
          <w:rFonts w:ascii="Times New Roman" w:hAnsi="Times New Roman" w:cs="Times New Roman"/>
          <w:sz w:val="24"/>
          <w:szCs w:val="24"/>
        </w:rPr>
        <w:t xml:space="preserve"> </w:t>
      </w:r>
      <w:r w:rsidRPr="00E8464B">
        <w:rPr>
          <w:rFonts w:ascii="Times New Roman" w:hAnsi="Times New Roman" w:cs="Times New Roman"/>
          <w:sz w:val="24"/>
          <w:szCs w:val="24"/>
        </w:rPr>
        <w:t xml:space="preserve">stati presentati al 13° Congresso internazionale </w:t>
      </w:r>
      <w:r w:rsidR="00956A88" w:rsidRPr="00E8464B">
        <w:rPr>
          <w:rFonts w:ascii="Times New Roman" w:hAnsi="Times New Roman" w:cs="Times New Roman"/>
          <w:sz w:val="24"/>
          <w:szCs w:val="24"/>
        </w:rPr>
        <w:t>Sándor</w:t>
      </w:r>
      <w:r w:rsidRPr="00E8464B">
        <w:rPr>
          <w:rFonts w:ascii="Times New Roman" w:hAnsi="Times New Roman" w:cs="Times New Roman"/>
          <w:sz w:val="24"/>
          <w:szCs w:val="24"/>
        </w:rPr>
        <w:t xml:space="preserve"> Ferenczi, </w:t>
      </w:r>
      <w:r w:rsidR="00FF634F" w:rsidRPr="00E8464B">
        <w:rPr>
          <w:rFonts w:ascii="Times New Roman" w:hAnsi="Times New Roman" w:cs="Times New Roman"/>
          <w:b/>
          <w:sz w:val="24"/>
          <w:szCs w:val="24"/>
        </w:rPr>
        <w:t>Ferenczi al nostro tempo e una rinascita della psicoanalisi</w:t>
      </w:r>
      <w:r w:rsidRPr="00E8464B">
        <w:rPr>
          <w:rFonts w:ascii="Times New Roman" w:hAnsi="Times New Roman" w:cs="Times New Roman"/>
          <w:sz w:val="24"/>
          <w:szCs w:val="24"/>
        </w:rPr>
        <w:t>, Firenze 3-6 maggio, 2018.</w:t>
      </w:r>
      <w:r w:rsidR="00956A88" w:rsidRPr="00E8464B">
        <w:rPr>
          <w:rFonts w:ascii="Times New Roman" w:hAnsi="Times New Roman" w:cs="Times New Roman"/>
          <w:sz w:val="24"/>
          <w:szCs w:val="24"/>
        </w:rPr>
        <w:t xml:space="preserve"> </w:t>
      </w:r>
      <w:r w:rsidR="00814E64" w:rsidRPr="00E8464B">
        <w:rPr>
          <w:rFonts w:ascii="Times New Roman" w:hAnsi="Times New Roman" w:cs="Times New Roman"/>
          <w:sz w:val="24"/>
          <w:szCs w:val="24"/>
        </w:rPr>
        <w:t>A</w:t>
      </w:r>
      <w:r w:rsidR="00FF634F" w:rsidRPr="00E8464B">
        <w:rPr>
          <w:rFonts w:ascii="Times New Roman" w:hAnsi="Times New Roman" w:cs="Times New Roman"/>
          <w:sz w:val="24"/>
          <w:szCs w:val="24"/>
        </w:rPr>
        <w:t xml:space="preserve">ltre selezioni di lavori </w:t>
      </w:r>
      <w:r w:rsidR="00956A88" w:rsidRPr="00E8464B">
        <w:rPr>
          <w:rFonts w:ascii="Times New Roman" w:hAnsi="Times New Roman" w:cs="Times New Roman"/>
          <w:sz w:val="24"/>
          <w:szCs w:val="24"/>
        </w:rPr>
        <w:t>presentati</w:t>
      </w:r>
      <w:r w:rsidR="002F23CA" w:rsidRPr="00E8464B">
        <w:rPr>
          <w:rFonts w:ascii="Times New Roman" w:hAnsi="Times New Roman" w:cs="Times New Roman"/>
          <w:sz w:val="24"/>
          <w:szCs w:val="24"/>
        </w:rPr>
        <w:t xml:space="preserve"> in questo </w:t>
      </w:r>
      <w:r w:rsidR="00814E64" w:rsidRPr="00E8464B">
        <w:rPr>
          <w:rFonts w:ascii="Times New Roman" w:hAnsi="Times New Roman" w:cs="Times New Roman"/>
          <w:sz w:val="24"/>
          <w:szCs w:val="24"/>
        </w:rPr>
        <w:t>congresso saranno pubblicate nei prossimi numeri della rivista.</w:t>
      </w:r>
      <w:r w:rsidR="002F23CA" w:rsidRPr="00E8464B">
        <w:rPr>
          <w:rFonts w:ascii="Times New Roman" w:hAnsi="Times New Roman" w:cs="Times New Roman"/>
          <w:sz w:val="24"/>
          <w:szCs w:val="24"/>
        </w:rPr>
        <w:t xml:space="preserve"> La pubblicazione </w:t>
      </w:r>
      <w:r w:rsidR="000C7B21" w:rsidRPr="00E8464B">
        <w:rPr>
          <w:rFonts w:ascii="Times New Roman" w:hAnsi="Times New Roman" w:cs="Times New Roman"/>
          <w:sz w:val="24"/>
          <w:szCs w:val="24"/>
        </w:rPr>
        <w:t>in più lingue di tali lavori</w:t>
      </w:r>
      <w:r w:rsidR="002F23CA" w:rsidRPr="00E8464B">
        <w:rPr>
          <w:rFonts w:ascii="Times New Roman" w:hAnsi="Times New Roman" w:cs="Times New Roman"/>
          <w:sz w:val="24"/>
          <w:szCs w:val="24"/>
        </w:rPr>
        <w:t xml:space="preserve"> è stata concordata con le riviste</w:t>
      </w:r>
      <w:r w:rsidR="000C7B21" w:rsidRPr="00E8464B">
        <w:rPr>
          <w:rFonts w:ascii="Times New Roman" w:hAnsi="Times New Roman" w:cs="Times New Roman"/>
          <w:sz w:val="24"/>
          <w:szCs w:val="24"/>
        </w:rPr>
        <w:t xml:space="preserve"> appartenenti all’International Sándor Ferenczi Network</w:t>
      </w:r>
      <w:r w:rsidR="00533A14" w:rsidRPr="00E8464B">
        <w:rPr>
          <w:rFonts w:ascii="Times New Roman" w:hAnsi="Times New Roman" w:cs="Times New Roman"/>
          <w:sz w:val="24"/>
          <w:szCs w:val="24"/>
        </w:rPr>
        <w:t xml:space="preserve"> (</w:t>
      </w:r>
      <w:r w:rsidR="002F23CA" w:rsidRPr="00E8464B">
        <w:rPr>
          <w:rFonts w:ascii="Times New Roman" w:hAnsi="Times New Roman" w:cs="Times New Roman"/>
          <w:sz w:val="24"/>
          <w:szCs w:val="24"/>
        </w:rPr>
        <w:t>The American Journal of Psychoanalysis, International Forum of Psychoanalysis, Le Coq-Héron</w:t>
      </w:r>
      <w:r w:rsidR="00533A14" w:rsidRPr="00E8464B">
        <w:rPr>
          <w:rFonts w:ascii="Times New Roman" w:hAnsi="Times New Roman" w:cs="Times New Roman"/>
          <w:sz w:val="24"/>
          <w:szCs w:val="24"/>
        </w:rPr>
        <w:t>)</w:t>
      </w:r>
      <w:r w:rsidR="002F23CA" w:rsidRPr="00E8464B">
        <w:rPr>
          <w:rFonts w:ascii="Times New Roman" w:hAnsi="Times New Roman" w:cs="Times New Roman"/>
          <w:sz w:val="24"/>
          <w:szCs w:val="24"/>
        </w:rPr>
        <w:t xml:space="preserve">. L’articolo di Francesco Migliorino è </w:t>
      </w:r>
      <w:r w:rsidR="000C7B21" w:rsidRPr="00E8464B">
        <w:rPr>
          <w:rFonts w:ascii="Times New Roman" w:hAnsi="Times New Roman" w:cs="Times New Roman"/>
          <w:sz w:val="24"/>
          <w:szCs w:val="24"/>
        </w:rPr>
        <w:t xml:space="preserve">già </w:t>
      </w:r>
      <w:r w:rsidR="002F23CA" w:rsidRPr="00E8464B">
        <w:rPr>
          <w:rFonts w:ascii="Times New Roman" w:hAnsi="Times New Roman" w:cs="Times New Roman"/>
          <w:sz w:val="24"/>
          <w:szCs w:val="24"/>
        </w:rPr>
        <w:t xml:space="preserve">stato pubblicato online </w:t>
      </w:r>
      <w:r w:rsidR="000C7B21" w:rsidRPr="00E8464B">
        <w:rPr>
          <w:rFonts w:ascii="Times New Roman" w:hAnsi="Times New Roman" w:cs="Times New Roman"/>
          <w:sz w:val="24"/>
          <w:szCs w:val="24"/>
        </w:rPr>
        <w:t>dall’</w:t>
      </w:r>
      <w:r w:rsidR="000C7B21" w:rsidRPr="00E8464B">
        <w:rPr>
          <w:rFonts w:ascii="Times New Roman" w:hAnsi="Times New Roman" w:cs="Times New Roman"/>
          <w:i/>
          <w:sz w:val="24"/>
          <w:szCs w:val="24"/>
        </w:rPr>
        <w:t xml:space="preserve">International Forum of Psychoanalysis </w:t>
      </w:r>
      <w:r w:rsidR="000C7B21" w:rsidRPr="00E8464B">
        <w:rPr>
          <w:rFonts w:ascii="Times New Roman" w:hAnsi="Times New Roman" w:cs="Times New Roman"/>
          <w:sz w:val="24"/>
          <w:szCs w:val="24"/>
        </w:rPr>
        <w:t>con il titolo “</w:t>
      </w:r>
      <w:r w:rsidR="002F23CA" w:rsidRPr="00E8464B">
        <w:rPr>
          <w:rFonts w:ascii="Times New Roman" w:hAnsi="Times New Roman" w:cs="Times New Roman"/>
          <w:sz w:val="24"/>
          <w:szCs w:val="24"/>
        </w:rPr>
        <w:t>In search of the Human: T</w:t>
      </w:r>
      <w:r w:rsidR="000C7B21" w:rsidRPr="00E8464B">
        <w:rPr>
          <w:rFonts w:ascii="Times New Roman" w:hAnsi="Times New Roman" w:cs="Times New Roman"/>
          <w:sz w:val="24"/>
          <w:szCs w:val="24"/>
        </w:rPr>
        <w:t>he trauma of modernity and the ‘instrumental reason’</w:t>
      </w:r>
      <w:r w:rsidR="002F23CA" w:rsidRPr="00E8464B">
        <w:rPr>
          <w:rFonts w:ascii="Times New Roman" w:hAnsi="Times New Roman" w:cs="Times New Roman"/>
          <w:sz w:val="24"/>
          <w:szCs w:val="24"/>
        </w:rPr>
        <w:t xml:space="preserve"> of the persecutors</w:t>
      </w:r>
      <w:r w:rsidR="000C7B21" w:rsidRPr="00E8464B">
        <w:rPr>
          <w:rFonts w:ascii="Times New Roman" w:hAnsi="Times New Roman" w:cs="Times New Roman"/>
          <w:sz w:val="24"/>
          <w:szCs w:val="24"/>
        </w:rPr>
        <w:t xml:space="preserve">”, https://doi.org/10.1080/0803706X.2018.1497810.  Gli articoli di Daniel Kuperman e di Judy Eekhoff saranno pubblicate da </w:t>
      </w:r>
      <w:r w:rsidR="000C7B21" w:rsidRPr="00E8464B">
        <w:rPr>
          <w:rFonts w:ascii="Times New Roman" w:hAnsi="Times New Roman" w:cs="Times New Roman"/>
          <w:i/>
          <w:sz w:val="24"/>
          <w:szCs w:val="24"/>
        </w:rPr>
        <w:t>The American Journal of Psychoanalysis</w:t>
      </w:r>
      <w:r w:rsidR="000C7B21" w:rsidRPr="00E8464B">
        <w:rPr>
          <w:rFonts w:ascii="Times New Roman" w:hAnsi="Times New Roman" w:cs="Times New Roman"/>
          <w:sz w:val="24"/>
          <w:szCs w:val="24"/>
        </w:rPr>
        <w:t xml:space="preserve">. L’articolo di Simone Korff Sausse sarà pubblicato da </w:t>
      </w:r>
      <w:r w:rsidR="000C7B21" w:rsidRPr="00E8464B">
        <w:rPr>
          <w:rFonts w:ascii="Times New Roman" w:hAnsi="Times New Roman" w:cs="Times New Roman"/>
          <w:i/>
          <w:sz w:val="24"/>
          <w:szCs w:val="24"/>
        </w:rPr>
        <w:t>Le Coq-Héron</w:t>
      </w:r>
      <w:r w:rsidR="000C7B21" w:rsidRPr="00E8464B">
        <w:rPr>
          <w:rFonts w:ascii="Times New Roman" w:hAnsi="Times New Roman" w:cs="Times New Roman"/>
          <w:sz w:val="24"/>
          <w:szCs w:val="24"/>
        </w:rPr>
        <w:t xml:space="preserve">. </w:t>
      </w:r>
      <w:r w:rsidR="00A73CE6">
        <w:rPr>
          <w:rFonts w:ascii="Times New Roman" w:hAnsi="Times New Roman" w:cs="Times New Roman"/>
          <w:sz w:val="24"/>
          <w:szCs w:val="24"/>
        </w:rPr>
        <w:t xml:space="preserve">Si ringrazia il signor Remi Violland per aver concesso il permesso di pubblicare i disegni di </w:t>
      </w:r>
      <w:r w:rsidR="00A73CE6" w:rsidRPr="00A73CE6">
        <w:rPr>
          <w:rFonts w:ascii="Times New Roman" w:hAnsi="Times New Roman" w:cs="Times New Roman"/>
          <w:sz w:val="24"/>
          <w:szCs w:val="24"/>
        </w:rPr>
        <w:t>Maryan S. Maryan</w:t>
      </w:r>
      <w:r w:rsidR="00A73CE6">
        <w:rPr>
          <w:rFonts w:ascii="Times New Roman" w:hAnsi="Times New Roman" w:cs="Times New Roman"/>
          <w:b/>
          <w:sz w:val="24"/>
          <w:szCs w:val="24"/>
        </w:rPr>
        <w:t>.</w:t>
      </w:r>
    </w:p>
    <w:p w14:paraId="63A2947F" w14:textId="77777777" w:rsidR="006C42AD" w:rsidRPr="00E8464B" w:rsidRDefault="006C42AD" w:rsidP="00640318">
      <w:pPr>
        <w:spacing w:line="480" w:lineRule="auto"/>
        <w:ind w:firstLine="567"/>
        <w:jc w:val="both"/>
        <w:rPr>
          <w:rFonts w:ascii="Times New Roman" w:hAnsi="Times New Roman" w:cs="Times New Roman"/>
          <w:sz w:val="24"/>
          <w:szCs w:val="24"/>
        </w:rPr>
      </w:pPr>
    </w:p>
    <w:p w14:paraId="4128C1AA" w14:textId="539A5B04" w:rsidR="006C42AD" w:rsidRPr="00E8464B" w:rsidRDefault="006C42AD" w:rsidP="003B7F9A">
      <w:pPr>
        <w:spacing w:line="480" w:lineRule="auto"/>
        <w:ind w:left="567" w:hanging="567"/>
        <w:jc w:val="both"/>
        <w:rPr>
          <w:rFonts w:ascii="Times New Roman" w:hAnsi="Times New Roman" w:cs="Times New Roman"/>
          <w:b/>
          <w:sz w:val="24"/>
          <w:szCs w:val="24"/>
        </w:rPr>
      </w:pPr>
      <w:r w:rsidRPr="00E8464B">
        <w:rPr>
          <w:rFonts w:ascii="Times New Roman" w:hAnsi="Times New Roman" w:cs="Times New Roman"/>
          <w:b/>
          <w:sz w:val="24"/>
          <w:szCs w:val="24"/>
        </w:rPr>
        <w:t>Riferimenti bibliografici</w:t>
      </w:r>
    </w:p>
    <w:p w14:paraId="47658056" w14:textId="1DA2A445" w:rsidR="006C42AD" w:rsidRPr="00E8464B" w:rsidRDefault="006C42AD" w:rsidP="00FD7161">
      <w:pPr>
        <w:pStyle w:val="NormaleWeb"/>
        <w:spacing w:before="0" w:beforeAutospacing="0" w:after="0" w:afterAutospacing="0"/>
        <w:ind w:left="567" w:hanging="567"/>
        <w:rPr>
          <w:i/>
          <w:iCs/>
          <w:color w:val="000000"/>
          <w:lang w:val="it-IT"/>
        </w:rPr>
      </w:pPr>
      <w:r w:rsidRPr="00E8464B">
        <w:rPr>
          <w:iCs/>
          <w:color w:val="000000"/>
          <w:lang w:val="it-IT"/>
        </w:rPr>
        <w:t>Eagle, M.N. (2000).</w:t>
      </w:r>
      <w:r w:rsidRPr="00E8464B">
        <w:rPr>
          <w:color w:val="000000"/>
          <w:lang w:val="it-IT"/>
        </w:rPr>
        <w:t xml:space="preserve"> </w:t>
      </w:r>
      <w:r w:rsidRPr="00E8464B">
        <w:rPr>
          <w:rFonts w:eastAsia="MS ??"/>
          <w:color w:val="000000"/>
          <w:lang w:val="it-IT"/>
        </w:rPr>
        <w:t>La svolta post-moderna in psicoanalisi</w:t>
      </w:r>
      <w:r w:rsidRPr="00E8464B">
        <w:rPr>
          <w:color w:val="000000"/>
          <w:lang w:val="it-IT"/>
        </w:rPr>
        <w:t xml:space="preserve">. </w:t>
      </w:r>
      <w:r w:rsidRPr="00E8464B">
        <w:rPr>
          <w:i/>
          <w:color w:val="000000"/>
          <w:lang w:val="it-IT"/>
        </w:rPr>
        <w:t>Psicoterapia e scienze umane,</w:t>
      </w:r>
      <w:r w:rsidRPr="00E8464B">
        <w:rPr>
          <w:color w:val="000000"/>
          <w:lang w:val="it-IT"/>
        </w:rPr>
        <w:t xml:space="preserve"> XXXIV (4): </w:t>
      </w:r>
      <w:r w:rsidRPr="00E8464B">
        <w:rPr>
          <w:iCs/>
          <w:color w:val="000000"/>
          <w:lang w:val="it-IT"/>
        </w:rPr>
        <w:t>5-44</w:t>
      </w:r>
      <w:r w:rsidRPr="00E8464B">
        <w:rPr>
          <w:i/>
          <w:iCs/>
          <w:color w:val="000000"/>
          <w:lang w:val="it-IT"/>
        </w:rPr>
        <w:t>.</w:t>
      </w:r>
    </w:p>
    <w:p w14:paraId="16FA1B95" w14:textId="77777777" w:rsidR="006C42AD" w:rsidRPr="00E8464B" w:rsidRDefault="006C42AD" w:rsidP="00FD7161">
      <w:pPr>
        <w:spacing w:after="0" w:line="480" w:lineRule="auto"/>
        <w:ind w:left="567" w:hanging="567"/>
        <w:jc w:val="both"/>
        <w:rPr>
          <w:rFonts w:ascii="Times New Roman" w:hAnsi="Times New Roman" w:cs="Times New Roman"/>
          <w:sz w:val="24"/>
          <w:szCs w:val="24"/>
        </w:rPr>
      </w:pPr>
      <w:r w:rsidRPr="00E8464B">
        <w:rPr>
          <w:rFonts w:ascii="Times New Roman" w:hAnsi="Times New Roman" w:cs="Times New Roman"/>
          <w:sz w:val="24"/>
          <w:szCs w:val="24"/>
        </w:rPr>
        <w:t xml:space="preserve">Ferenczi (1932) </w:t>
      </w:r>
      <w:r w:rsidRPr="00E8464B">
        <w:rPr>
          <w:rFonts w:ascii="Times New Roman" w:hAnsi="Times New Roman" w:cs="Times New Roman"/>
          <w:i/>
          <w:iCs/>
          <w:sz w:val="24"/>
          <w:szCs w:val="24"/>
        </w:rPr>
        <w:t>Diario clinico. Gennaio-Ottobre 1932</w:t>
      </w:r>
      <w:r w:rsidRPr="00E8464B">
        <w:rPr>
          <w:rFonts w:ascii="Times New Roman" w:hAnsi="Times New Roman" w:cs="Times New Roman"/>
          <w:sz w:val="24"/>
          <w:szCs w:val="24"/>
        </w:rPr>
        <w:t>. Milano: Cortina, 1988.</w:t>
      </w:r>
    </w:p>
    <w:p w14:paraId="70D61EDA" w14:textId="77777777" w:rsidR="009C5260" w:rsidRPr="00A73CE6" w:rsidRDefault="006C42AD" w:rsidP="009C5260">
      <w:pPr>
        <w:spacing w:after="0" w:line="360" w:lineRule="auto"/>
        <w:ind w:left="567" w:hanging="567"/>
        <w:jc w:val="both"/>
        <w:rPr>
          <w:rFonts w:ascii="Times New Roman" w:eastAsia="Times New Roman" w:hAnsi="Times New Roman" w:cs="Times New Roman"/>
          <w:sz w:val="24"/>
          <w:szCs w:val="24"/>
          <w:lang w:val="en-US" w:eastAsia="pt-BR"/>
        </w:rPr>
      </w:pPr>
      <w:r w:rsidRPr="00E8464B">
        <w:rPr>
          <w:rFonts w:ascii="Times New Roman" w:eastAsia="Times New Roman" w:hAnsi="Times New Roman" w:cs="Times New Roman"/>
          <w:sz w:val="24"/>
          <w:szCs w:val="24"/>
          <w:lang w:eastAsia="pt-BR"/>
        </w:rPr>
        <w:t xml:space="preserve">Ferenczi, S. (1933). Confusione di lingue tra gli adulti e il bambino.  </w:t>
      </w:r>
      <w:r w:rsidRPr="00A73CE6">
        <w:rPr>
          <w:rFonts w:ascii="Times New Roman" w:eastAsia="Times New Roman" w:hAnsi="Times New Roman" w:cs="Times New Roman"/>
          <w:i/>
          <w:sz w:val="24"/>
          <w:szCs w:val="24"/>
          <w:lang w:val="en-US" w:eastAsia="pt-BR"/>
        </w:rPr>
        <w:t>Opere</w:t>
      </w:r>
      <w:r w:rsidRPr="00A73CE6">
        <w:rPr>
          <w:rFonts w:ascii="Times New Roman" w:eastAsia="Times New Roman" w:hAnsi="Times New Roman" w:cs="Times New Roman"/>
          <w:sz w:val="24"/>
          <w:szCs w:val="24"/>
          <w:lang w:val="en-US" w:eastAsia="pt-BR"/>
        </w:rPr>
        <w:t xml:space="preserve">, volume IV. Milano: Cortina, 2002, pp. 91-100. </w:t>
      </w:r>
    </w:p>
    <w:p w14:paraId="743F526E" w14:textId="616A8C60" w:rsidR="009C5260" w:rsidRPr="00E8464B" w:rsidRDefault="009C5260" w:rsidP="009C5260">
      <w:pPr>
        <w:spacing w:after="0" w:line="360" w:lineRule="auto"/>
        <w:ind w:left="567" w:hanging="567"/>
        <w:jc w:val="both"/>
        <w:rPr>
          <w:rFonts w:ascii="Times New Roman" w:eastAsia="Times New Roman" w:hAnsi="Times New Roman" w:cs="Times New Roman"/>
          <w:sz w:val="24"/>
          <w:szCs w:val="24"/>
          <w:lang w:eastAsia="pt-BR"/>
        </w:rPr>
      </w:pPr>
      <w:r w:rsidRPr="00E8464B">
        <w:rPr>
          <w:rFonts w:ascii="Times New Roman" w:eastAsia="Times New Roman" w:hAnsi="Times New Roman" w:cs="Times New Roman"/>
          <w:sz w:val="24"/>
          <w:szCs w:val="24"/>
          <w:lang w:val="en-US" w:eastAsia="pt-BR"/>
        </w:rPr>
        <w:t xml:space="preserve">Laub, D. (2014). Listening to my mother’s testimony. </w:t>
      </w:r>
      <w:r w:rsidRPr="00E8464B">
        <w:rPr>
          <w:rFonts w:ascii="Times New Roman" w:eastAsia="Times New Roman" w:hAnsi="Times New Roman" w:cs="Times New Roman"/>
          <w:i/>
          <w:sz w:val="24"/>
          <w:szCs w:val="24"/>
          <w:lang w:eastAsia="pt-BR"/>
        </w:rPr>
        <w:t>Contemporary Psychoanalysis, 51</w:t>
      </w:r>
      <w:r w:rsidRPr="00E8464B">
        <w:rPr>
          <w:rFonts w:ascii="Times New Roman" w:eastAsia="Times New Roman" w:hAnsi="Times New Roman" w:cs="Times New Roman"/>
          <w:sz w:val="24"/>
          <w:szCs w:val="24"/>
          <w:lang w:eastAsia="pt-BR"/>
        </w:rPr>
        <w:t>: 195–215.</w:t>
      </w:r>
    </w:p>
    <w:p w14:paraId="14DB26E0" w14:textId="68CD702F" w:rsidR="006C42AD" w:rsidRPr="00E8464B" w:rsidRDefault="006C42AD" w:rsidP="00FD7161">
      <w:pPr>
        <w:spacing w:after="0" w:line="360" w:lineRule="auto"/>
        <w:ind w:left="567" w:hanging="567"/>
        <w:rPr>
          <w:rFonts w:ascii="Times New Roman" w:hAnsi="Times New Roman" w:cs="Times New Roman"/>
          <w:sz w:val="24"/>
          <w:szCs w:val="24"/>
        </w:rPr>
      </w:pPr>
      <w:r w:rsidRPr="00E8464B">
        <w:rPr>
          <w:rFonts w:ascii="Times New Roman" w:hAnsi="Times New Roman" w:cs="Times New Roman"/>
          <w:color w:val="000000"/>
          <w:sz w:val="24"/>
          <w:szCs w:val="24"/>
        </w:rPr>
        <w:t>Spence</w:t>
      </w:r>
      <w:r w:rsidR="003B7F9A" w:rsidRPr="00E8464B">
        <w:rPr>
          <w:rFonts w:ascii="Times New Roman" w:hAnsi="Times New Roman" w:cs="Times New Roman"/>
          <w:color w:val="000000"/>
          <w:sz w:val="24"/>
          <w:szCs w:val="24"/>
        </w:rPr>
        <w:t>,</w:t>
      </w:r>
      <w:r w:rsidRPr="00E8464B">
        <w:rPr>
          <w:rFonts w:ascii="Times New Roman" w:hAnsi="Times New Roman" w:cs="Times New Roman"/>
          <w:color w:val="000000"/>
          <w:sz w:val="24"/>
          <w:szCs w:val="24"/>
        </w:rPr>
        <w:t xml:space="preserve"> D.P. (1982). </w:t>
      </w:r>
      <w:r w:rsidRPr="00E8464B">
        <w:rPr>
          <w:rFonts w:ascii="Times New Roman" w:hAnsi="Times New Roman" w:cs="Times New Roman"/>
          <w:i/>
          <w:iCs/>
          <w:color w:val="000000"/>
          <w:sz w:val="24"/>
          <w:szCs w:val="24"/>
        </w:rPr>
        <w:t>Verità narrativa e verità storica</w:t>
      </w:r>
      <w:r w:rsidR="00FD7161" w:rsidRPr="00E8464B">
        <w:rPr>
          <w:rFonts w:ascii="Times New Roman" w:hAnsi="Times New Roman" w:cs="Times New Roman"/>
          <w:i/>
          <w:iCs/>
          <w:color w:val="000000"/>
          <w:sz w:val="24"/>
          <w:szCs w:val="24"/>
        </w:rPr>
        <w:t>:</w:t>
      </w:r>
      <w:r w:rsidRPr="00E8464B">
        <w:rPr>
          <w:rFonts w:ascii="Times New Roman" w:eastAsia="Times New Roman" w:hAnsi="Times New Roman" w:cs="Times New Roman"/>
          <w:b/>
          <w:bCs/>
          <w:color w:val="000000"/>
          <w:sz w:val="24"/>
          <w:szCs w:val="24"/>
        </w:rPr>
        <w:t xml:space="preserve"> </w:t>
      </w:r>
      <w:r w:rsidR="00FD7161" w:rsidRPr="00E8464B">
        <w:rPr>
          <w:rFonts w:ascii="Times New Roman" w:eastAsia="Times New Roman" w:hAnsi="Times New Roman" w:cs="Times New Roman"/>
          <w:bCs/>
          <w:i/>
          <w:color w:val="000000"/>
          <w:sz w:val="24"/>
          <w:szCs w:val="24"/>
        </w:rPr>
        <w:t>S</w:t>
      </w:r>
      <w:r w:rsidRPr="00E8464B">
        <w:rPr>
          <w:rFonts w:ascii="Times New Roman" w:eastAsia="Times New Roman" w:hAnsi="Times New Roman" w:cs="Times New Roman"/>
          <w:bCs/>
          <w:i/>
          <w:color w:val="000000"/>
          <w:sz w:val="24"/>
          <w:szCs w:val="24"/>
        </w:rPr>
        <w:t>ignificato e interpretazione in psicoanalisi</w:t>
      </w:r>
      <w:r w:rsidRPr="00E8464B">
        <w:rPr>
          <w:rFonts w:ascii="Times New Roman" w:hAnsi="Times New Roman" w:cs="Times New Roman"/>
          <w:i/>
          <w:color w:val="000000"/>
          <w:sz w:val="24"/>
          <w:szCs w:val="24"/>
        </w:rPr>
        <w:t xml:space="preserve">. </w:t>
      </w:r>
      <w:r w:rsidR="003B7F9A" w:rsidRPr="00E8464B">
        <w:rPr>
          <w:rFonts w:ascii="Times New Roman" w:hAnsi="Times New Roman" w:cs="Times New Roman"/>
          <w:color w:val="000000"/>
          <w:sz w:val="24"/>
          <w:szCs w:val="24"/>
        </w:rPr>
        <w:t>Trad. it.</w:t>
      </w:r>
      <w:r w:rsidRPr="00E8464B">
        <w:rPr>
          <w:rFonts w:ascii="Times New Roman" w:hAnsi="Times New Roman" w:cs="Times New Roman"/>
          <w:color w:val="000000"/>
          <w:sz w:val="24"/>
          <w:szCs w:val="24"/>
        </w:rPr>
        <w:t xml:space="preserve"> Firenze: Martinelli, 1987</w:t>
      </w:r>
    </w:p>
    <w:p w14:paraId="7B6E2F1E" w14:textId="77777777" w:rsidR="00AF08C7" w:rsidRPr="00E8464B" w:rsidRDefault="00AF08C7" w:rsidP="00640318">
      <w:pPr>
        <w:spacing w:line="480" w:lineRule="auto"/>
        <w:jc w:val="both"/>
        <w:rPr>
          <w:rFonts w:ascii="Times New Roman" w:hAnsi="Times New Roman" w:cs="Times New Roman"/>
          <w:sz w:val="24"/>
          <w:szCs w:val="24"/>
        </w:rPr>
      </w:pPr>
    </w:p>
    <w:sectPr w:rsidR="00AF08C7" w:rsidRPr="00E8464B" w:rsidSect="00950847">
      <w:pgSz w:w="11907" w:h="16839"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FC4F" w14:textId="77777777" w:rsidR="005A3336" w:rsidRDefault="005A3336" w:rsidP="00AC0FC5">
      <w:pPr>
        <w:spacing w:after="0" w:line="240" w:lineRule="auto"/>
      </w:pPr>
      <w:r>
        <w:separator/>
      </w:r>
    </w:p>
  </w:endnote>
  <w:endnote w:type="continuationSeparator" w:id="0">
    <w:p w14:paraId="588710A9" w14:textId="77777777" w:rsidR="005A3336" w:rsidRDefault="005A3336" w:rsidP="00AC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SD Gothic Neo">
    <w:charset w:val="81"/>
    <w:family w:val="auto"/>
    <w:pitch w:val="variable"/>
    <w:sig w:usb0="00000203" w:usb1="29D72C10" w:usb2="00000010" w:usb3="00000000" w:csb0="00280005"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3F100" w14:textId="77777777" w:rsidR="005A3336" w:rsidRDefault="005A3336" w:rsidP="00AC0FC5">
      <w:pPr>
        <w:spacing w:after="0" w:line="240" w:lineRule="auto"/>
      </w:pPr>
      <w:r>
        <w:separator/>
      </w:r>
    </w:p>
  </w:footnote>
  <w:footnote w:type="continuationSeparator" w:id="0">
    <w:p w14:paraId="6CF2296B" w14:textId="77777777" w:rsidR="005A3336" w:rsidRDefault="005A3336" w:rsidP="00AC0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C5"/>
    <w:rsid w:val="000B1276"/>
    <w:rsid w:val="000C7B21"/>
    <w:rsid w:val="000E3695"/>
    <w:rsid w:val="000F588F"/>
    <w:rsid w:val="00117C81"/>
    <w:rsid w:val="00122581"/>
    <w:rsid w:val="00127F39"/>
    <w:rsid w:val="0013444D"/>
    <w:rsid w:val="00141A4B"/>
    <w:rsid w:val="001560A8"/>
    <w:rsid w:val="001F15AE"/>
    <w:rsid w:val="001F47EE"/>
    <w:rsid w:val="0022368F"/>
    <w:rsid w:val="002610BB"/>
    <w:rsid w:val="00263FA6"/>
    <w:rsid w:val="002939F9"/>
    <w:rsid w:val="002979AC"/>
    <w:rsid w:val="002C0B02"/>
    <w:rsid w:val="002E474D"/>
    <w:rsid w:val="002F0C64"/>
    <w:rsid w:val="002F23CA"/>
    <w:rsid w:val="002F5F2F"/>
    <w:rsid w:val="00375F32"/>
    <w:rsid w:val="003A20CF"/>
    <w:rsid w:val="003B7F9A"/>
    <w:rsid w:val="003C4DAE"/>
    <w:rsid w:val="003E2120"/>
    <w:rsid w:val="003F5DE9"/>
    <w:rsid w:val="00486CFC"/>
    <w:rsid w:val="004A62A2"/>
    <w:rsid w:val="004B535D"/>
    <w:rsid w:val="004F4300"/>
    <w:rsid w:val="005077DB"/>
    <w:rsid w:val="00533A14"/>
    <w:rsid w:val="005505FB"/>
    <w:rsid w:val="005A3336"/>
    <w:rsid w:val="005B41DD"/>
    <w:rsid w:val="00602CEA"/>
    <w:rsid w:val="00615675"/>
    <w:rsid w:val="006355ED"/>
    <w:rsid w:val="00640318"/>
    <w:rsid w:val="00660108"/>
    <w:rsid w:val="00673A90"/>
    <w:rsid w:val="006C42AD"/>
    <w:rsid w:val="0071129C"/>
    <w:rsid w:val="00752D85"/>
    <w:rsid w:val="007803F9"/>
    <w:rsid w:val="007B4215"/>
    <w:rsid w:val="007D2CC3"/>
    <w:rsid w:val="007D4383"/>
    <w:rsid w:val="007E6599"/>
    <w:rsid w:val="00814E64"/>
    <w:rsid w:val="008333AA"/>
    <w:rsid w:val="0083351A"/>
    <w:rsid w:val="008570F1"/>
    <w:rsid w:val="00860BD6"/>
    <w:rsid w:val="00882C49"/>
    <w:rsid w:val="008836EC"/>
    <w:rsid w:val="008A0905"/>
    <w:rsid w:val="008C0B70"/>
    <w:rsid w:val="00944D69"/>
    <w:rsid w:val="00950847"/>
    <w:rsid w:val="00954A0F"/>
    <w:rsid w:val="00956A88"/>
    <w:rsid w:val="00977BE1"/>
    <w:rsid w:val="009844A4"/>
    <w:rsid w:val="009932E7"/>
    <w:rsid w:val="009B3F04"/>
    <w:rsid w:val="009C5260"/>
    <w:rsid w:val="00A07514"/>
    <w:rsid w:val="00A24629"/>
    <w:rsid w:val="00A2782A"/>
    <w:rsid w:val="00A3000D"/>
    <w:rsid w:val="00A3052E"/>
    <w:rsid w:val="00A64B61"/>
    <w:rsid w:val="00A71276"/>
    <w:rsid w:val="00A73CE6"/>
    <w:rsid w:val="00AC0FC5"/>
    <w:rsid w:val="00AC1EE0"/>
    <w:rsid w:val="00AD3B58"/>
    <w:rsid w:val="00AE019B"/>
    <w:rsid w:val="00AF08C7"/>
    <w:rsid w:val="00B12A5F"/>
    <w:rsid w:val="00B2096E"/>
    <w:rsid w:val="00B30AF8"/>
    <w:rsid w:val="00B31D5C"/>
    <w:rsid w:val="00B55809"/>
    <w:rsid w:val="00B74574"/>
    <w:rsid w:val="00B81B6E"/>
    <w:rsid w:val="00B90E35"/>
    <w:rsid w:val="00B9305C"/>
    <w:rsid w:val="00B9347D"/>
    <w:rsid w:val="00BC51C7"/>
    <w:rsid w:val="00BC5AB6"/>
    <w:rsid w:val="00BC5C80"/>
    <w:rsid w:val="00BF756A"/>
    <w:rsid w:val="00C16AB5"/>
    <w:rsid w:val="00C3650D"/>
    <w:rsid w:val="00C457F6"/>
    <w:rsid w:val="00C45A70"/>
    <w:rsid w:val="00C602B3"/>
    <w:rsid w:val="00C716EB"/>
    <w:rsid w:val="00CC7999"/>
    <w:rsid w:val="00D40696"/>
    <w:rsid w:val="00D40E0E"/>
    <w:rsid w:val="00D766A1"/>
    <w:rsid w:val="00D77487"/>
    <w:rsid w:val="00DC031A"/>
    <w:rsid w:val="00DC05A5"/>
    <w:rsid w:val="00DC17BE"/>
    <w:rsid w:val="00DD73D2"/>
    <w:rsid w:val="00DF1DA8"/>
    <w:rsid w:val="00E75C7F"/>
    <w:rsid w:val="00E81E63"/>
    <w:rsid w:val="00E82564"/>
    <w:rsid w:val="00E8464B"/>
    <w:rsid w:val="00ED4163"/>
    <w:rsid w:val="00F0437A"/>
    <w:rsid w:val="00F1007B"/>
    <w:rsid w:val="00F12092"/>
    <w:rsid w:val="00F23353"/>
    <w:rsid w:val="00F5104C"/>
    <w:rsid w:val="00F60511"/>
    <w:rsid w:val="00F74CA2"/>
    <w:rsid w:val="00F77087"/>
    <w:rsid w:val="00F808C3"/>
    <w:rsid w:val="00F86A6A"/>
    <w:rsid w:val="00FA2B5C"/>
    <w:rsid w:val="00FB45A2"/>
    <w:rsid w:val="00FD7161"/>
    <w:rsid w:val="00FD717F"/>
    <w:rsid w:val="00FF41A2"/>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AA24F"/>
  <w15:docId w15:val="{69C65AB5-03FA-464F-BEFC-64D833AE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0FC5"/>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C0FC5"/>
    <w:pPr>
      <w:spacing w:after="0" w:line="240" w:lineRule="auto"/>
    </w:pPr>
    <w:rPr>
      <w:rFonts w:ascii="Times New Roman" w:eastAsia="MS ??"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rsid w:val="00AC0FC5"/>
    <w:rPr>
      <w:rFonts w:ascii="Times New Roman" w:eastAsia="MS ??" w:hAnsi="Times New Roman" w:cs="Times New Roman"/>
      <w:sz w:val="24"/>
      <w:szCs w:val="24"/>
      <w:lang w:val="it-IT" w:eastAsia="it-IT"/>
    </w:rPr>
  </w:style>
  <w:style w:type="character" w:styleId="Rimandonotaapidipagina">
    <w:name w:val="footnote reference"/>
    <w:rsid w:val="00AC0FC5"/>
    <w:rPr>
      <w:rFonts w:cs="Times New Roman"/>
      <w:vertAlign w:val="superscript"/>
    </w:rPr>
  </w:style>
  <w:style w:type="paragraph" w:customStyle="1" w:styleId="Default">
    <w:name w:val="Default"/>
    <w:rsid w:val="00AC0F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it-IT"/>
    </w:rPr>
  </w:style>
  <w:style w:type="character" w:customStyle="1" w:styleId="Nessuno">
    <w:name w:val="Nessuno"/>
    <w:rsid w:val="00AD3B58"/>
    <w:rPr>
      <w:lang w:val="it-IT"/>
    </w:rPr>
  </w:style>
  <w:style w:type="paragraph" w:customStyle="1" w:styleId="Corpo">
    <w:name w:val="Corpo"/>
    <w:rsid w:val="00AD3B5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it-IT"/>
    </w:rPr>
  </w:style>
  <w:style w:type="character" w:styleId="Collegamentoipertestuale">
    <w:name w:val="Hyperlink"/>
    <w:basedOn w:val="Carpredefinitoparagrafo"/>
    <w:uiPriority w:val="99"/>
    <w:unhideWhenUsed/>
    <w:rsid w:val="000C7B21"/>
    <w:rPr>
      <w:color w:val="0563C1" w:themeColor="hyperlink"/>
      <w:u w:val="single"/>
    </w:rPr>
  </w:style>
  <w:style w:type="paragraph" w:styleId="NormaleWeb">
    <w:name w:val="Normal (Web)"/>
    <w:basedOn w:val="Normale"/>
    <w:uiPriority w:val="99"/>
    <w:semiHidden/>
    <w:unhideWhenUsed/>
    <w:rsid w:val="006C42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2421">
      <w:bodyDiv w:val="1"/>
      <w:marLeft w:val="0"/>
      <w:marRight w:val="0"/>
      <w:marTop w:val="0"/>
      <w:marBottom w:val="0"/>
      <w:divBdr>
        <w:top w:val="none" w:sz="0" w:space="0" w:color="auto"/>
        <w:left w:val="none" w:sz="0" w:space="0" w:color="auto"/>
        <w:bottom w:val="none" w:sz="0" w:space="0" w:color="auto"/>
        <w:right w:val="none" w:sz="0" w:space="0" w:color="auto"/>
      </w:divBdr>
    </w:div>
    <w:div w:id="951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Bonomi</dc:creator>
  <cp:keywords/>
  <dc:description/>
  <cp:lastModifiedBy>Carlo Bonomi</cp:lastModifiedBy>
  <cp:revision>2</cp:revision>
  <dcterms:created xsi:type="dcterms:W3CDTF">2018-10-06T16:41:00Z</dcterms:created>
  <dcterms:modified xsi:type="dcterms:W3CDTF">2018-10-06T16:41:00Z</dcterms:modified>
</cp:coreProperties>
</file>